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A5E4B" w14:textId="77777777" w:rsidR="00A7669A" w:rsidRDefault="003D5540">
      <w:pPr>
        <w:pStyle w:val="1"/>
        <w:shd w:val="clear" w:color="auto" w:fill="FFFFFF"/>
        <w:spacing w:before="300" w:beforeAutospacing="0" w:after="300" w:afterAutospacing="0"/>
        <w:rPr>
          <w:rFonts w:ascii="inherit" w:hAnsi="inherit" w:cs="Arial"/>
          <w:b w:val="0"/>
          <w:bCs w:val="0"/>
          <w:color w:val="333333"/>
        </w:rPr>
      </w:pPr>
      <w:r>
        <w:rPr>
          <w:rFonts w:ascii="inherit" w:hAnsi="inherit" w:cs="Arial"/>
          <w:b w:val="0"/>
          <w:bCs w:val="0"/>
          <w:color w:val="333333"/>
        </w:rPr>
        <w:t>Продлен срок перехода на карты «МИР».</w:t>
      </w:r>
    </w:p>
    <w:p w14:paraId="2680360B" w14:textId="77777777" w:rsidR="00A7669A" w:rsidRDefault="003D5540">
      <w:pPr>
        <w:pStyle w:val="a9"/>
        <w:shd w:val="clear" w:color="auto" w:fill="FFFFFF"/>
        <w:spacing w:beforeAutospacing="0" w:after="150" w:afterAutospacing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Центральным банком РФ продлен срок перехода на карты МИР до 31 декабря.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Карту МИР необходимо оформить получателям пенсии, социальных выплат и ежемесячных выплат из материнского капитала, которые ранее выбирали способ доставки на банковскую карту других платежных систем. </w:t>
      </w: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>Если в указанный срок перевод на карту «Мир» не будет осу</w:t>
      </w: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ществлен, </w:t>
      </w:r>
      <w:proofErr w:type="gramStart"/>
      <w:r>
        <w:rPr>
          <w:rStyle w:val="a3"/>
          <w:rFonts w:cs="Arial"/>
          <w:i w:val="0"/>
          <w:iCs w:val="0"/>
          <w:color w:val="000000"/>
          <w:sz w:val="28"/>
          <w:szCs w:val="28"/>
        </w:rPr>
        <w:t>то  пенсии</w:t>
      </w:r>
      <w:proofErr w:type="gramEnd"/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 и социальные выплаты банками не будут зачисляться. </w:t>
      </w:r>
    </w:p>
    <w:p w14:paraId="1FA612D3" w14:textId="77777777" w:rsidR="00A7669A" w:rsidRDefault="003D5540">
      <w:pPr>
        <w:pStyle w:val="a9"/>
        <w:shd w:val="clear" w:color="auto" w:fill="FFFFFF"/>
        <w:spacing w:beforeAutospacing="0" w:after="150" w:afterAutospacing="0"/>
        <w:jc w:val="both"/>
      </w:pP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      Т</w:t>
      </w: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>акже напоминаем, что пенсионер может в любое время изменить способ доставки пенсии. Сделать это можно лично в клиентской службе ПФР по предварительной записи, через личный каби</w:t>
      </w:r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нет на официальном </w:t>
      </w:r>
      <w:hyperlink r:id="rId4" w:anchor="services-f" w:history="1">
        <w:r>
          <w:rPr>
            <w:rStyle w:val="-"/>
            <w:rFonts w:cs="Arial"/>
            <w:color w:val="000000"/>
            <w:sz w:val="28"/>
            <w:szCs w:val="28"/>
          </w:rPr>
          <w:t>сайте</w:t>
        </w:r>
      </w:hyperlink>
      <w:r>
        <w:rPr>
          <w:rStyle w:val="a3"/>
          <w:rFonts w:cs="Arial"/>
          <w:i w:val="0"/>
          <w:iCs w:val="0"/>
          <w:color w:val="000000"/>
          <w:sz w:val="28"/>
          <w:szCs w:val="28"/>
        </w:rPr>
        <w:t xml:space="preserve"> ПФР или портале госуслуг или через </w:t>
      </w:r>
      <w:r>
        <w:rPr>
          <w:rStyle w:val="a3"/>
          <w:i w:val="0"/>
          <w:iCs w:val="0"/>
          <w:color w:val="000000"/>
          <w:sz w:val="28"/>
          <w:szCs w:val="28"/>
        </w:rPr>
        <w:t>многофункциональный центр (МФЦ) по месту жительства.</w:t>
      </w:r>
    </w:p>
    <w:p w14:paraId="412CDF6D" w14:textId="77777777" w:rsidR="00A7669A" w:rsidRDefault="003D5540">
      <w:pPr>
        <w:shd w:val="clear" w:color="auto" w:fill="FFFFFF"/>
        <w:spacing w:after="0" w:line="27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Вопросы можно задать 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телефону: 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81363)28726.</w:t>
      </w:r>
    </w:p>
    <w:p w14:paraId="718429F8" w14:textId="77777777" w:rsidR="00A7669A" w:rsidRDefault="00A7669A"/>
    <w:p w14:paraId="764AF2F8" w14:textId="77777777" w:rsidR="00A7669A" w:rsidRDefault="003D554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Начальник отдела выплаты пенсии и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социальных выплат</w:t>
      </w:r>
    </w:p>
    <w:p w14:paraId="3458193E" w14:textId="77777777" w:rsidR="00A7669A" w:rsidRDefault="003D5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С.В.Иванова</w:t>
      </w:r>
      <w:proofErr w:type="spellEnd"/>
    </w:p>
    <w:p w14:paraId="32CD30D2" w14:textId="77777777" w:rsidR="00A7669A" w:rsidRDefault="00A7669A"/>
    <w:sectPr w:rsidR="00A7669A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nherit">
    <w:altName w:val="Cambria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69A"/>
    <w:rsid w:val="003D5540"/>
    <w:rsid w:val="00A7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185C"/>
  <w15:docId w15:val="{6CB258F7-F605-4BC4-ACFC-F1CA19C7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/>
    </w:pPr>
  </w:style>
  <w:style w:type="paragraph" w:styleId="1">
    <w:name w:val="heading 1"/>
    <w:basedOn w:val="a"/>
    <w:link w:val="10"/>
    <w:uiPriority w:val="9"/>
    <w:qFormat/>
    <w:rsid w:val="0019091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091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19091A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1909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9091A"/>
    <w:rPr>
      <w:color w:val="0000FF"/>
      <w:u w:val="single"/>
    </w:rPr>
  </w:style>
  <w:style w:type="character" w:styleId="a3">
    <w:name w:val="Emphasis"/>
    <w:basedOn w:val="a0"/>
    <w:uiPriority w:val="20"/>
    <w:qFormat/>
    <w:rsid w:val="007C30A3"/>
    <w:rPr>
      <w:i/>
      <w:i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1909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Zverdvd.org</cp:lastModifiedBy>
  <cp:revision>2</cp:revision>
  <dcterms:created xsi:type="dcterms:W3CDTF">2020-10-15T09:31:00Z</dcterms:created>
  <dcterms:modified xsi:type="dcterms:W3CDTF">2020-10-15T09:31:00Z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