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2" w:rsidRDefault="00EB7A02" w:rsidP="00B67B5D">
      <w:pPr>
        <w:spacing w:line="360" w:lineRule="auto"/>
        <w:jc w:val="center"/>
        <w:outlineLvl w:val="0"/>
        <w:rPr>
          <w:b/>
          <w:bCs/>
          <w:color w:val="212121"/>
        </w:rPr>
      </w:pPr>
      <w:bookmarkStart w:id="0" w:name="_GoBack"/>
      <w:bookmarkEnd w:id="0"/>
      <w:r>
        <w:rPr>
          <w:b/>
          <w:bCs/>
          <w:color w:val="212121"/>
        </w:rPr>
        <w:t>Пресс-релиз</w:t>
      </w:r>
    </w:p>
    <w:p w:rsidR="00EB7A02" w:rsidRPr="00F007E7" w:rsidRDefault="00EB7A02" w:rsidP="00F007E7">
      <w:pPr>
        <w:spacing w:before="100" w:after="100" w:line="360" w:lineRule="auto"/>
        <w:jc w:val="center"/>
        <w:rPr>
          <w:b/>
          <w:bCs/>
          <w:color w:val="FF0000"/>
          <w:shd w:val="clear" w:color="auto" w:fill="FFFFFF"/>
        </w:rPr>
      </w:pPr>
      <w:r w:rsidRPr="00FA6A34">
        <w:rPr>
          <w:b/>
          <w:bCs/>
          <w:shd w:val="clear" w:color="auto" w:fill="FFFFFF"/>
        </w:rPr>
        <w:t xml:space="preserve">Творческие мастер-классы и гимнастика на свежем воздухе: как встретили сентябрь активисты Центров общения старшего поколения в СПб и ЛО </w:t>
      </w:r>
    </w:p>
    <w:p w:rsidR="00EB7A02" w:rsidRDefault="00EB7A02" w:rsidP="001F65A2">
      <w:pPr>
        <w:spacing w:line="360" w:lineRule="auto"/>
        <w:ind w:firstLine="720"/>
        <w:jc w:val="both"/>
        <w:rPr>
          <w:i/>
          <w:iCs/>
          <w:color w:val="auto"/>
          <w:shd w:val="clear" w:color="auto" w:fill="FFFFFF"/>
        </w:rPr>
      </w:pPr>
    </w:p>
    <w:p w:rsidR="00EB7A02" w:rsidRPr="001F65A2" w:rsidRDefault="00EB7A02" w:rsidP="001F65A2">
      <w:pPr>
        <w:spacing w:line="360" w:lineRule="auto"/>
        <w:ind w:firstLine="720"/>
        <w:jc w:val="both"/>
        <w:rPr>
          <w:i/>
          <w:iCs/>
          <w:shd w:val="clear" w:color="auto" w:fill="FFFFFF"/>
        </w:rPr>
      </w:pPr>
      <w:r w:rsidRPr="001F65A2">
        <w:rPr>
          <w:i/>
          <w:iCs/>
          <w:color w:val="auto"/>
          <w:shd w:val="clear" w:color="auto" w:fill="FFFFFF"/>
        </w:rPr>
        <w:t xml:space="preserve">С начала осени посетители Центров общения старшего поколения Санкт-Петербурга и области уже успели принять участие во множестве мероприятий, от образовательных лекций до гимнастики на свежем воздухе. </w:t>
      </w:r>
    </w:p>
    <w:p w:rsidR="00EB7A02" w:rsidRDefault="00EB7A02" w:rsidP="001F65A2">
      <w:pPr>
        <w:spacing w:line="360" w:lineRule="auto"/>
        <w:ind w:firstLine="720"/>
        <w:jc w:val="both"/>
        <w:rPr>
          <w:color w:val="auto"/>
          <w:shd w:val="clear" w:color="auto" w:fill="FFFFFF"/>
        </w:rPr>
      </w:pPr>
    </w:p>
    <w:p w:rsidR="00EB7A02" w:rsidRDefault="00EB7A02" w:rsidP="001F65A2">
      <w:pPr>
        <w:spacing w:line="360" w:lineRule="auto"/>
        <w:ind w:firstLine="720"/>
        <w:jc w:val="both"/>
        <w:rPr>
          <w:color w:val="auto"/>
          <w:shd w:val="clear" w:color="auto" w:fill="FFFFFF"/>
        </w:rPr>
      </w:pPr>
      <w:r w:rsidRPr="001F65A2">
        <w:rPr>
          <w:color w:val="auto"/>
          <w:shd w:val="clear" w:color="auto" w:fill="FFFFFF"/>
        </w:rPr>
        <w:t>Традиционно месяц начался с полезных встреч и консультаций о социальном и пенсионном обеспечении. В ходе лекций и вебинаров граждане старшего поколения смогли подробно узнать о порядке и условиях назначения ЕДВ, изменении способа доставки пенсии, а также о мерах поддержки граждан льготных категории по линии Отделения СФР</w:t>
      </w:r>
      <w:r>
        <w:rPr>
          <w:color w:val="auto"/>
          <w:shd w:val="clear" w:color="auto" w:fill="FFFFFF"/>
        </w:rPr>
        <w:t xml:space="preserve"> по СПб и ЛО</w:t>
      </w:r>
      <w:r w:rsidRPr="001F65A2">
        <w:rPr>
          <w:color w:val="auto"/>
          <w:shd w:val="clear" w:color="auto" w:fill="FFFFFF"/>
        </w:rPr>
        <w:t>.</w:t>
      </w:r>
    </w:p>
    <w:p w:rsidR="00EB7A02" w:rsidRPr="001F65A2" w:rsidRDefault="00EB7A02" w:rsidP="001F65A2">
      <w:pPr>
        <w:spacing w:line="360" w:lineRule="auto"/>
        <w:ind w:firstLine="720"/>
        <w:jc w:val="both"/>
        <w:rPr>
          <w:shd w:val="clear" w:color="auto" w:fill="FFFFFF"/>
        </w:rPr>
      </w:pPr>
    </w:p>
    <w:p w:rsidR="00EB7A02" w:rsidRPr="001F65A2" w:rsidRDefault="00EB7A02" w:rsidP="00F007E7">
      <w:pPr>
        <w:spacing w:line="360" w:lineRule="auto"/>
        <w:ind w:firstLine="720"/>
        <w:jc w:val="both"/>
        <w:rPr>
          <w:shd w:val="clear" w:color="auto" w:fill="FFFFFF"/>
        </w:rPr>
      </w:pPr>
      <w:r w:rsidRPr="001F65A2">
        <w:rPr>
          <w:shd w:val="clear" w:color="auto" w:fill="FFFFFF"/>
        </w:rPr>
        <w:t xml:space="preserve">С наступлением осени продолжились и полюбившиеся всем творческие встречи с представителями Центра серебряных волонтёров. 17 сентября в </w:t>
      </w:r>
      <w:r>
        <w:rPr>
          <w:shd w:val="clear" w:color="auto" w:fill="FFFFFF"/>
        </w:rPr>
        <w:t>Центре</w:t>
      </w:r>
      <w:r w:rsidRPr="001F65A2">
        <w:rPr>
          <w:shd w:val="clear" w:color="auto" w:fill="FFFFFF"/>
        </w:rPr>
        <w:t xml:space="preserve"> на пр. Шаумяна прошел мастер-класс по изготовлению декоративных ваз ручной работы. В ходе занятия рукодельницы города создали уникальные </w:t>
      </w:r>
      <w:r>
        <w:rPr>
          <w:shd w:val="clear" w:color="auto" w:fill="FFFFFF"/>
        </w:rPr>
        <w:t>изделия</w:t>
      </w:r>
      <w:r w:rsidRPr="001F65A2">
        <w:rPr>
          <w:shd w:val="clear" w:color="auto" w:fill="FFFFFF"/>
        </w:rPr>
        <w:t xml:space="preserve"> разных форм и размеров с использованием тканей, акриловых красок и эмали.</w:t>
      </w:r>
      <w:r>
        <w:rPr>
          <w:shd w:val="clear" w:color="auto" w:fill="FFFFFF"/>
        </w:rPr>
        <w:t xml:space="preserve"> </w:t>
      </w:r>
      <w:r w:rsidRPr="001F65A2">
        <w:rPr>
          <w:shd w:val="clear" w:color="auto" w:fill="FFFFFF"/>
        </w:rPr>
        <w:t xml:space="preserve">12 сентября на площадке Центра в городе Кириши Ленинградской области было проведено вводное занятие по вязанию. </w:t>
      </w:r>
    </w:p>
    <w:p w:rsidR="00EB7A02" w:rsidRDefault="00EB7A02" w:rsidP="001F65A2">
      <w:pPr>
        <w:spacing w:line="360" w:lineRule="auto"/>
        <w:ind w:firstLine="720"/>
        <w:jc w:val="both"/>
        <w:rPr>
          <w:color w:val="auto"/>
          <w:shd w:val="clear" w:color="auto" w:fill="FFFFFF"/>
        </w:rPr>
      </w:pPr>
    </w:p>
    <w:p w:rsidR="00EB7A02" w:rsidRPr="001F65A2" w:rsidRDefault="00EB7A02" w:rsidP="001F65A2">
      <w:pPr>
        <w:spacing w:line="360" w:lineRule="auto"/>
        <w:ind w:firstLine="720"/>
        <w:jc w:val="both"/>
        <w:rPr>
          <w:shd w:val="clear" w:color="auto" w:fill="FFFFFF"/>
        </w:rPr>
      </w:pPr>
      <w:r w:rsidRPr="001F65A2">
        <w:rPr>
          <w:color w:val="auto"/>
          <w:shd w:val="clear" w:color="auto" w:fill="FFFFFF"/>
        </w:rPr>
        <w:t xml:space="preserve">Сентябрь обрадовал всех тёплой погодой, благодаря чему в Центре общения Санкт-Петербурга были организованы спортивные и оздоровительные занятия на свежем воздухе. По утрам активисты Центра занимались зарядкой и дыхательной гимнастикой в парке, а также практиковались в скандинавской ходьбе. </w:t>
      </w:r>
    </w:p>
    <w:p w:rsidR="00EB7A02" w:rsidRDefault="00EB7A02" w:rsidP="001F65A2">
      <w:pPr>
        <w:spacing w:line="360" w:lineRule="auto"/>
        <w:ind w:firstLine="720"/>
        <w:jc w:val="both"/>
        <w:rPr>
          <w:color w:val="auto"/>
          <w:shd w:val="clear" w:color="auto" w:fill="FFFFFF"/>
        </w:rPr>
      </w:pPr>
    </w:p>
    <w:p w:rsidR="00EB7A02" w:rsidRPr="001F65A2" w:rsidRDefault="00EB7A02" w:rsidP="001F65A2">
      <w:pPr>
        <w:spacing w:line="360" w:lineRule="auto"/>
        <w:ind w:firstLine="720"/>
        <w:jc w:val="both"/>
        <w:rPr>
          <w:shd w:val="clear" w:color="auto" w:fill="FFFFFF"/>
        </w:rPr>
      </w:pPr>
      <w:r w:rsidRPr="001F65A2">
        <w:rPr>
          <w:color w:val="auto"/>
          <w:shd w:val="clear" w:color="auto" w:fill="FFFFFF"/>
        </w:rPr>
        <w:t>В Центре общения Приозерска прошла встреча на тему «Путешествия по малой Родине», посвящённая истории города. В мероприяти</w:t>
      </w:r>
      <w:r>
        <w:rPr>
          <w:color w:val="auto"/>
          <w:shd w:val="clear" w:color="auto" w:fill="FFFFFF"/>
        </w:rPr>
        <w:t>и</w:t>
      </w:r>
      <w:r w:rsidRPr="001F65A2">
        <w:rPr>
          <w:color w:val="auto"/>
          <w:shd w:val="clear" w:color="auto" w:fill="FFFFFF"/>
        </w:rPr>
        <w:t xml:space="preserve"> приняли участие коренные жители Приозерска и соседствующих с ним населенных пунктов. В ходе встречи жители делились своими историями из детства, связанными с городом, историческими фактами и легендами о карельских землях, а также предлагали свои варианты совместного досуга. Например, авторские экскурсии по необычным маршрутам города и проекты краеведческих квестов. В завершение участниками был создан план совместных встреч вне стен Центра</w:t>
      </w:r>
      <w:r>
        <w:rPr>
          <w:color w:val="auto"/>
          <w:shd w:val="clear" w:color="auto" w:fill="FFFFFF"/>
        </w:rPr>
        <w:t>.</w:t>
      </w:r>
    </w:p>
    <w:p w:rsidR="00EB7A02" w:rsidRDefault="00EB7A02" w:rsidP="001F65A2">
      <w:pPr>
        <w:spacing w:line="360" w:lineRule="auto"/>
        <w:ind w:firstLine="720"/>
        <w:jc w:val="both"/>
        <w:rPr>
          <w:color w:val="auto"/>
          <w:shd w:val="clear" w:color="auto" w:fill="FFFFFF"/>
        </w:rPr>
      </w:pPr>
    </w:p>
    <w:p w:rsidR="00EB7A02" w:rsidRPr="001F65A2" w:rsidRDefault="00EB7A02" w:rsidP="001F65A2">
      <w:pPr>
        <w:spacing w:line="360" w:lineRule="auto"/>
        <w:ind w:firstLine="720"/>
        <w:jc w:val="both"/>
        <w:rPr>
          <w:shd w:val="clear" w:color="auto" w:fill="FFFFFF"/>
        </w:rPr>
      </w:pPr>
      <w:r w:rsidRPr="001F65A2">
        <w:rPr>
          <w:color w:val="auto"/>
          <w:shd w:val="clear" w:color="auto" w:fill="FFFFFF"/>
        </w:rPr>
        <w:t>Отделение Социального фонда по Санкт-Петербургу и Ленинградской области напоминает, что в городе и области работает три Центра общения, с адресами и режимом работы можно ознакомиться</w:t>
      </w:r>
      <w:r>
        <w:rPr>
          <w:color w:val="auto"/>
          <w:shd w:val="clear" w:color="auto" w:fill="FFFFFF"/>
        </w:rPr>
        <w:t xml:space="preserve"> здесь</w:t>
      </w:r>
      <w:r w:rsidRPr="001F65A2">
        <w:rPr>
          <w:color w:val="auto"/>
          <w:shd w:val="clear" w:color="auto" w:fill="FFFFFF"/>
        </w:rPr>
        <w:t xml:space="preserve">: </w:t>
      </w:r>
      <w:hyperlink r:id="rId7">
        <w:r w:rsidRPr="001F65A2">
          <w:rPr>
            <w:color w:val="0000FF"/>
            <w:u w:val="single"/>
            <w:shd w:val="clear" w:color="auto" w:fill="FFFFFF"/>
          </w:rPr>
          <w:t>https://sfr.gov.ru/branches/spb/info/~0/11132</w:t>
        </w:r>
      </w:hyperlink>
      <w:r w:rsidRPr="001F65A2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. </w:t>
      </w:r>
    </w:p>
    <w:p w:rsidR="00EB7A02" w:rsidRDefault="00EB7A02" w:rsidP="001F65A2">
      <w:pPr>
        <w:spacing w:line="360" w:lineRule="auto"/>
        <w:jc w:val="center"/>
        <w:rPr>
          <w:b/>
          <w:bCs/>
          <w:color w:val="212121"/>
        </w:rPr>
      </w:pPr>
    </w:p>
    <w:p w:rsidR="00EB7A02" w:rsidRDefault="00EB7A02" w:rsidP="00065E38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beforeAutospacing="0" w:after="0" w:afterAutospacing="0" w:line="360" w:lineRule="auto"/>
        <w:rPr>
          <w:color w:val="212121"/>
        </w:rPr>
      </w:pPr>
    </w:p>
    <w:sectPr w:rsidR="00EB7A02" w:rsidSect="00D754F2">
      <w:headerReference w:type="default" r:id="rId8"/>
      <w:footerReference w:type="default" r:id="rId9"/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A02" w:rsidRDefault="00EB7A02">
      <w:r>
        <w:separator/>
      </w:r>
    </w:p>
  </w:endnote>
  <w:endnote w:type="continuationSeparator" w:id="0">
    <w:p w:rsidR="00EB7A02" w:rsidRDefault="00EB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2" w:rsidRDefault="00EB7A02">
    <w:pP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A02" w:rsidRDefault="00EB7A02">
      <w:r>
        <w:separator/>
      </w:r>
    </w:p>
  </w:footnote>
  <w:footnote w:type="continuationSeparator" w:id="0">
    <w:p w:rsidR="00EB7A02" w:rsidRDefault="00EB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2" w:rsidRDefault="00EB7A02">
    <w:pPr>
      <w:pStyle w:val="Header"/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EB7A02" w:rsidRDefault="00EB7A0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EB7A02" w:rsidRDefault="00EB7A0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EB7A02" w:rsidRDefault="00EB7A02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 4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626"/>
    <w:multiLevelType w:val="hybridMultilevel"/>
    <w:tmpl w:val="0E4E2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75A3837"/>
    <w:multiLevelType w:val="hybridMultilevel"/>
    <w:tmpl w:val="85B292F6"/>
    <w:lvl w:ilvl="0" w:tplc="83A02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22067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C4A97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54A2CA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DCBF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72277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A4181C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675003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79075F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B9285A"/>
    <w:multiLevelType w:val="hybridMultilevel"/>
    <w:tmpl w:val="7AC8BBAA"/>
    <w:lvl w:ilvl="0" w:tplc="18642D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8CA92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52A5E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5C4CAD0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A84B9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06226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F426F5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CA60D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1584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E4B1C"/>
    <w:multiLevelType w:val="hybridMultilevel"/>
    <w:tmpl w:val="81D8DBE6"/>
    <w:lvl w:ilvl="0" w:tplc="C8200DC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CC7099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4088D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D1DEA8A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3CA5B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2EBA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634E10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592EA93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A625D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FA11D63"/>
    <w:multiLevelType w:val="hybridMultilevel"/>
    <w:tmpl w:val="37FAC68E"/>
    <w:lvl w:ilvl="0" w:tplc="BD922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A4F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AA9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FB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0AA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3AD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2E5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32F4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7CD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B884E2F"/>
    <w:multiLevelType w:val="hybridMultilevel"/>
    <w:tmpl w:val="7060A9AA"/>
    <w:lvl w:ilvl="0" w:tplc="50FC67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75AE9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24BD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666BD5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002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03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82473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7CE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81A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E6D4B"/>
    <w:multiLevelType w:val="hybridMultilevel"/>
    <w:tmpl w:val="691017B8"/>
    <w:lvl w:ilvl="0" w:tplc="3D30B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24B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1A5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64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5A64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169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02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D4E1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0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E6647D1"/>
    <w:multiLevelType w:val="hybridMultilevel"/>
    <w:tmpl w:val="ADB6A208"/>
    <w:lvl w:ilvl="0" w:tplc="ADC86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221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E2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7E8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5AB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F06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443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CC57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86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B471E9"/>
    <w:multiLevelType w:val="hybridMultilevel"/>
    <w:tmpl w:val="A8E85E42"/>
    <w:lvl w:ilvl="0" w:tplc="7AE06CB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04031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2ACB4C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A04CFCF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D44AD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56D28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1C4556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E450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DE7E5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F1E5C5D"/>
    <w:multiLevelType w:val="hybridMultilevel"/>
    <w:tmpl w:val="579C72DE"/>
    <w:lvl w:ilvl="0" w:tplc="338A85E2">
      <w:start w:val="1"/>
      <w:numFmt w:val="decimal"/>
      <w:lvlText w:val="%1."/>
      <w:lvlJc w:val="left"/>
      <w:pPr>
        <w:ind w:left="1429" w:hanging="360"/>
      </w:pPr>
    </w:lvl>
    <w:lvl w:ilvl="1" w:tplc="D66685C2">
      <w:start w:val="1"/>
      <w:numFmt w:val="lowerLetter"/>
      <w:lvlText w:val="%2."/>
      <w:lvlJc w:val="left"/>
      <w:pPr>
        <w:ind w:left="2149" w:hanging="360"/>
      </w:pPr>
    </w:lvl>
    <w:lvl w:ilvl="2" w:tplc="DF44D2FA">
      <w:start w:val="1"/>
      <w:numFmt w:val="lowerRoman"/>
      <w:lvlText w:val="%3."/>
      <w:lvlJc w:val="right"/>
      <w:pPr>
        <w:ind w:left="2869" w:hanging="180"/>
      </w:pPr>
    </w:lvl>
    <w:lvl w:ilvl="3" w:tplc="3990C3B6">
      <w:start w:val="1"/>
      <w:numFmt w:val="decimal"/>
      <w:lvlText w:val="%4."/>
      <w:lvlJc w:val="left"/>
      <w:pPr>
        <w:ind w:left="3589" w:hanging="360"/>
      </w:pPr>
    </w:lvl>
    <w:lvl w:ilvl="4" w:tplc="B9BCF9A2">
      <w:start w:val="1"/>
      <w:numFmt w:val="lowerLetter"/>
      <w:lvlText w:val="%5."/>
      <w:lvlJc w:val="left"/>
      <w:pPr>
        <w:ind w:left="4309" w:hanging="360"/>
      </w:pPr>
    </w:lvl>
    <w:lvl w:ilvl="5" w:tplc="6FF43F34">
      <w:start w:val="1"/>
      <w:numFmt w:val="lowerRoman"/>
      <w:lvlText w:val="%6."/>
      <w:lvlJc w:val="right"/>
      <w:pPr>
        <w:ind w:left="5029" w:hanging="180"/>
      </w:pPr>
    </w:lvl>
    <w:lvl w:ilvl="6" w:tplc="040EFC42">
      <w:start w:val="1"/>
      <w:numFmt w:val="decimal"/>
      <w:lvlText w:val="%7."/>
      <w:lvlJc w:val="left"/>
      <w:pPr>
        <w:ind w:left="5749" w:hanging="360"/>
      </w:pPr>
    </w:lvl>
    <w:lvl w:ilvl="7" w:tplc="16CA9A96">
      <w:start w:val="1"/>
      <w:numFmt w:val="lowerLetter"/>
      <w:lvlText w:val="%8."/>
      <w:lvlJc w:val="left"/>
      <w:pPr>
        <w:ind w:left="6469" w:hanging="360"/>
      </w:pPr>
    </w:lvl>
    <w:lvl w:ilvl="8" w:tplc="0DEA0C1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D52868"/>
    <w:multiLevelType w:val="hybridMultilevel"/>
    <w:tmpl w:val="90EAD29E"/>
    <w:lvl w:ilvl="0" w:tplc="87180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7D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06B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41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6C38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D67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A24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C616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41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DD43A0"/>
    <w:multiLevelType w:val="hybridMultilevel"/>
    <w:tmpl w:val="182CAA38"/>
    <w:lvl w:ilvl="0" w:tplc="BDD05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920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3E9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3A9C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A09C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181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E4A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980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C4D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9866677"/>
    <w:multiLevelType w:val="hybridMultilevel"/>
    <w:tmpl w:val="3BD248EC"/>
    <w:lvl w:ilvl="0" w:tplc="EBBC4AA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A8272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4CAE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C42EC33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E1A81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9AB0B2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FF6903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7CA1D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E89BB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21A71A5"/>
    <w:multiLevelType w:val="hybridMultilevel"/>
    <w:tmpl w:val="283AA38C"/>
    <w:lvl w:ilvl="0" w:tplc="B98E3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C0C1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0F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820C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B02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503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EE23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EA0F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0A1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56C5E74"/>
    <w:multiLevelType w:val="hybridMultilevel"/>
    <w:tmpl w:val="C28E4E84"/>
    <w:lvl w:ilvl="0" w:tplc="9C2A85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04EF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47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E43EE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DD4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AF0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1405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3F212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C21E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C8A5FB8"/>
    <w:multiLevelType w:val="hybridMultilevel"/>
    <w:tmpl w:val="9FEEF818"/>
    <w:lvl w:ilvl="0" w:tplc="3508D6D0">
      <w:start w:val="1"/>
      <w:numFmt w:val="decimal"/>
      <w:lvlText w:val="%1."/>
      <w:lvlJc w:val="left"/>
      <w:pPr>
        <w:ind w:left="1440" w:hanging="360"/>
      </w:pPr>
    </w:lvl>
    <w:lvl w:ilvl="1" w:tplc="82BAB37E">
      <w:start w:val="1"/>
      <w:numFmt w:val="lowerLetter"/>
      <w:lvlText w:val="%2."/>
      <w:lvlJc w:val="left"/>
      <w:pPr>
        <w:ind w:left="2160" w:hanging="360"/>
      </w:pPr>
    </w:lvl>
    <w:lvl w:ilvl="2" w:tplc="61CA0A38">
      <w:start w:val="1"/>
      <w:numFmt w:val="lowerRoman"/>
      <w:lvlText w:val="%3."/>
      <w:lvlJc w:val="right"/>
      <w:pPr>
        <w:ind w:left="2880" w:hanging="180"/>
      </w:pPr>
    </w:lvl>
    <w:lvl w:ilvl="3" w:tplc="4F92F5D4">
      <w:start w:val="1"/>
      <w:numFmt w:val="decimal"/>
      <w:lvlText w:val="%4."/>
      <w:lvlJc w:val="left"/>
      <w:pPr>
        <w:ind w:left="3600" w:hanging="360"/>
      </w:pPr>
    </w:lvl>
    <w:lvl w:ilvl="4" w:tplc="83C8291E">
      <w:start w:val="1"/>
      <w:numFmt w:val="lowerLetter"/>
      <w:lvlText w:val="%5."/>
      <w:lvlJc w:val="left"/>
      <w:pPr>
        <w:ind w:left="4320" w:hanging="360"/>
      </w:pPr>
    </w:lvl>
    <w:lvl w:ilvl="5" w:tplc="C79C4B84">
      <w:start w:val="1"/>
      <w:numFmt w:val="lowerRoman"/>
      <w:lvlText w:val="%6."/>
      <w:lvlJc w:val="right"/>
      <w:pPr>
        <w:ind w:left="5040" w:hanging="180"/>
      </w:pPr>
    </w:lvl>
    <w:lvl w:ilvl="6" w:tplc="634A9CAC">
      <w:start w:val="1"/>
      <w:numFmt w:val="decimal"/>
      <w:lvlText w:val="%7."/>
      <w:lvlJc w:val="left"/>
      <w:pPr>
        <w:ind w:left="5760" w:hanging="360"/>
      </w:pPr>
    </w:lvl>
    <w:lvl w:ilvl="7" w:tplc="F31E909E">
      <w:start w:val="1"/>
      <w:numFmt w:val="lowerLetter"/>
      <w:lvlText w:val="%8."/>
      <w:lvlJc w:val="left"/>
      <w:pPr>
        <w:ind w:left="6480" w:hanging="360"/>
      </w:pPr>
    </w:lvl>
    <w:lvl w:ilvl="8" w:tplc="9ED83AF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00DE2"/>
    <w:multiLevelType w:val="hybridMultilevel"/>
    <w:tmpl w:val="A3FCA5B6"/>
    <w:lvl w:ilvl="0" w:tplc="D7F8EFF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9E8033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80AABE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B13CDD9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96B6291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305F8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CDCA41E4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5DCEF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2853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31606E"/>
    <w:multiLevelType w:val="hybridMultilevel"/>
    <w:tmpl w:val="303C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65FF3912"/>
    <w:multiLevelType w:val="hybridMultilevel"/>
    <w:tmpl w:val="2ADA3CE4"/>
    <w:lvl w:ilvl="0" w:tplc="4300A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0B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A0C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16FA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946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C4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CC9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301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240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E74AF8"/>
    <w:multiLevelType w:val="hybridMultilevel"/>
    <w:tmpl w:val="A850B6B0"/>
    <w:lvl w:ilvl="0" w:tplc="0F56B08E">
      <w:start w:val="1"/>
      <w:numFmt w:val="decimal"/>
      <w:lvlText w:val="%1."/>
      <w:lvlJc w:val="left"/>
      <w:pPr>
        <w:ind w:left="1429" w:hanging="360"/>
      </w:pPr>
    </w:lvl>
    <w:lvl w:ilvl="1" w:tplc="E5E4F54E">
      <w:start w:val="1"/>
      <w:numFmt w:val="lowerLetter"/>
      <w:lvlText w:val="%2."/>
      <w:lvlJc w:val="left"/>
      <w:pPr>
        <w:ind w:left="2149" w:hanging="360"/>
      </w:pPr>
    </w:lvl>
    <w:lvl w:ilvl="2" w:tplc="6AE09F7C">
      <w:start w:val="1"/>
      <w:numFmt w:val="lowerRoman"/>
      <w:lvlText w:val="%3."/>
      <w:lvlJc w:val="right"/>
      <w:pPr>
        <w:ind w:left="2869" w:hanging="180"/>
      </w:pPr>
    </w:lvl>
    <w:lvl w:ilvl="3" w:tplc="03C2AB1E">
      <w:start w:val="1"/>
      <w:numFmt w:val="decimal"/>
      <w:lvlText w:val="%4."/>
      <w:lvlJc w:val="left"/>
      <w:pPr>
        <w:ind w:left="3589" w:hanging="360"/>
      </w:pPr>
    </w:lvl>
    <w:lvl w:ilvl="4" w:tplc="196EF918">
      <w:start w:val="1"/>
      <w:numFmt w:val="lowerLetter"/>
      <w:lvlText w:val="%5."/>
      <w:lvlJc w:val="left"/>
      <w:pPr>
        <w:ind w:left="4309" w:hanging="360"/>
      </w:pPr>
    </w:lvl>
    <w:lvl w:ilvl="5" w:tplc="B95466E8">
      <w:start w:val="1"/>
      <w:numFmt w:val="lowerRoman"/>
      <w:lvlText w:val="%6."/>
      <w:lvlJc w:val="right"/>
      <w:pPr>
        <w:ind w:left="5029" w:hanging="180"/>
      </w:pPr>
    </w:lvl>
    <w:lvl w:ilvl="6" w:tplc="72F0DF22">
      <w:start w:val="1"/>
      <w:numFmt w:val="decimal"/>
      <w:lvlText w:val="%7."/>
      <w:lvlJc w:val="left"/>
      <w:pPr>
        <w:ind w:left="5749" w:hanging="360"/>
      </w:pPr>
    </w:lvl>
    <w:lvl w:ilvl="7" w:tplc="9FD09F30">
      <w:start w:val="1"/>
      <w:numFmt w:val="lowerLetter"/>
      <w:lvlText w:val="%8."/>
      <w:lvlJc w:val="left"/>
      <w:pPr>
        <w:ind w:left="6469" w:hanging="360"/>
      </w:pPr>
    </w:lvl>
    <w:lvl w:ilvl="8" w:tplc="64022644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6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21"/>
    <w:rsid w:val="00000482"/>
    <w:rsid w:val="0002337D"/>
    <w:rsid w:val="0003567D"/>
    <w:rsid w:val="0005462C"/>
    <w:rsid w:val="00055A4F"/>
    <w:rsid w:val="00065E38"/>
    <w:rsid w:val="0006772F"/>
    <w:rsid w:val="00105521"/>
    <w:rsid w:val="00111080"/>
    <w:rsid w:val="001C2E5A"/>
    <w:rsid w:val="001F4DD9"/>
    <w:rsid w:val="001F65A2"/>
    <w:rsid w:val="002007F9"/>
    <w:rsid w:val="00263034"/>
    <w:rsid w:val="002A0572"/>
    <w:rsid w:val="002B0D40"/>
    <w:rsid w:val="002E2B89"/>
    <w:rsid w:val="002F3D0F"/>
    <w:rsid w:val="00332CC0"/>
    <w:rsid w:val="00342EDE"/>
    <w:rsid w:val="00380740"/>
    <w:rsid w:val="003A1FA3"/>
    <w:rsid w:val="003D3F71"/>
    <w:rsid w:val="00466A25"/>
    <w:rsid w:val="004759F1"/>
    <w:rsid w:val="00625DA0"/>
    <w:rsid w:val="00673044"/>
    <w:rsid w:val="006D7A0B"/>
    <w:rsid w:val="0072414D"/>
    <w:rsid w:val="0072685D"/>
    <w:rsid w:val="0074448C"/>
    <w:rsid w:val="007637F3"/>
    <w:rsid w:val="007A1C04"/>
    <w:rsid w:val="00874EAB"/>
    <w:rsid w:val="008D3AF9"/>
    <w:rsid w:val="008F4E2B"/>
    <w:rsid w:val="00915852"/>
    <w:rsid w:val="00935FB3"/>
    <w:rsid w:val="009E3639"/>
    <w:rsid w:val="00A3415C"/>
    <w:rsid w:val="00A8232C"/>
    <w:rsid w:val="00A828E6"/>
    <w:rsid w:val="00B17B5B"/>
    <w:rsid w:val="00B67B5D"/>
    <w:rsid w:val="00B77326"/>
    <w:rsid w:val="00B8597C"/>
    <w:rsid w:val="00B93531"/>
    <w:rsid w:val="00BD1563"/>
    <w:rsid w:val="00BE590F"/>
    <w:rsid w:val="00C018C3"/>
    <w:rsid w:val="00C56D32"/>
    <w:rsid w:val="00C60F34"/>
    <w:rsid w:val="00C70107"/>
    <w:rsid w:val="00C8193E"/>
    <w:rsid w:val="00D02958"/>
    <w:rsid w:val="00D236F4"/>
    <w:rsid w:val="00D754F2"/>
    <w:rsid w:val="00E72D63"/>
    <w:rsid w:val="00E75C7E"/>
    <w:rsid w:val="00EA39A7"/>
    <w:rsid w:val="00EB7A02"/>
    <w:rsid w:val="00F007E7"/>
    <w:rsid w:val="00F013BF"/>
    <w:rsid w:val="00F45E3E"/>
    <w:rsid w:val="00F57B10"/>
    <w:rsid w:val="00F7561D"/>
    <w:rsid w:val="00F80D39"/>
    <w:rsid w:val="00FA6A34"/>
    <w:rsid w:val="00FB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754F2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54F2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54F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54F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D754F2"/>
    <w:pPr>
      <w:keepNext/>
      <w:keepLines/>
      <w:spacing w:before="40"/>
      <w:outlineLvl w:val="3"/>
    </w:pPr>
    <w:rPr>
      <w:rFonts w:ascii="Helvetica Neue" w:hAnsi="Helvetica Neue" w:cs="Helvetica Neue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54F2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54F2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54F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54F2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54F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54F2"/>
    <w:rPr>
      <w:b/>
      <w:bCs/>
      <w:color w:val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54F2"/>
    <w:rPr>
      <w:rFonts w:ascii="Arial" w:eastAsia="Times New Roman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54F2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D754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54F2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54F2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754F2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754F2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754F2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D754F2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754F2"/>
    <w:pPr>
      <w:spacing w:before="300" w:after="200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D754F2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D754F2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D754F2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D754F2"/>
    <w:pPr>
      <w:ind w:left="720" w:right="720"/>
    </w:pPr>
    <w:rPr>
      <w:i/>
      <w:iCs/>
      <w:color w:val="auto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D754F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754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color w:val="auto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754F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4F2"/>
    <w:rPr>
      <w:color w:val="000000"/>
      <w:lang w:val="ru-RU" w:eastAsia="ru-RU"/>
    </w:rPr>
  </w:style>
  <w:style w:type="paragraph" w:styleId="Footer">
    <w:name w:val="footer"/>
    <w:basedOn w:val="Normal"/>
    <w:link w:val="FooterChar1"/>
    <w:uiPriority w:val="99"/>
    <w:rsid w:val="00D754F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4F2"/>
  </w:style>
  <w:style w:type="paragraph" w:styleId="Caption">
    <w:name w:val="caption"/>
    <w:basedOn w:val="Normal"/>
    <w:next w:val="Normal"/>
    <w:uiPriority w:val="99"/>
    <w:qFormat/>
    <w:rsid w:val="00D754F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D754F2"/>
  </w:style>
  <w:style w:type="table" w:styleId="TableGrid">
    <w:name w:val="Table Grid"/>
    <w:basedOn w:val="TableNormal"/>
    <w:uiPriority w:val="99"/>
    <w:rsid w:val="00D754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754F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D754F2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D754F2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bCs/>
        <w:caps/>
        <w:color w:val="404040"/>
      </w:rPr>
    </w:tblStylePr>
    <w:tblStylePr w:type="firstCol">
      <w:rPr>
        <w:b/>
        <w:bCs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bCs/>
        <w:cap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iCs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iC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bCs/>
        <w:color w:val="7F7F7F"/>
      </w:rPr>
    </w:tblStylePr>
    <w:tblStylePr w:type="firstCol">
      <w:rPr>
        <w:b/>
        <w:bCs/>
        <w:color w:val="7F7F7F"/>
      </w:rPr>
    </w:tblStylePr>
    <w:tblStylePr w:type="lastCol">
      <w:rPr>
        <w:b/>
        <w:bCs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CBCBCB" w:fill="CBCBCB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bCs/>
        <w:color w:val="A6BFDD"/>
      </w:rPr>
    </w:tblStylePr>
    <w:tblStylePr w:type="firstCol">
      <w:rPr>
        <w:b/>
        <w:bCs/>
        <w:color w:val="A6BFDD"/>
      </w:rPr>
    </w:tblStylePr>
    <w:tblStylePr w:type="lastCol">
      <w:rPr>
        <w:b/>
        <w:bCs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bCs/>
        <w:color w:val="D99695"/>
      </w:r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bCs/>
        <w:color w:val="9ABB59"/>
      </w:rPr>
    </w:tblStylePr>
    <w:tblStylePr w:type="firstCol">
      <w:rPr>
        <w:b/>
        <w:bCs/>
        <w:color w:val="9ABB59"/>
      </w:rPr>
    </w:tblStylePr>
    <w:tblStylePr w:type="lastCol">
      <w:rPr>
        <w:b/>
        <w:bCs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bCs/>
        <w:color w:val="B2A1C6"/>
      </w:r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bCs/>
        <w:color w:val="266779"/>
      </w:rPr>
    </w:tblStylePr>
    <w:tblStylePr w:type="firstCol">
      <w:rPr>
        <w:b/>
        <w:bCs/>
        <w:color w:val="266779"/>
      </w:rPr>
    </w:tblStylePr>
    <w:tblStylePr w:type="lastCol">
      <w:rPr>
        <w:b/>
        <w:bCs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-71">
    <w:name w:val="Таблица-сетка 7 цветная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F2F2F2" w:fill="F2F2F2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 w:cs="Arial"/>
        <w:color w:val="A6BFDD"/>
        <w:sz w:val="22"/>
        <w:szCs w:val="22"/>
      </w:rPr>
      <w:tblPr/>
      <w:tcPr>
        <w:shd w:val="clear" w:color="DAE5F1" w:fill="DAE5F1"/>
      </w:tcPr>
    </w:tblStylePr>
    <w:tblStylePr w:type="band2Horz">
      <w:rPr>
        <w:rFonts w:ascii="Arial" w:hAnsi="Arial" w:cs="Arial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F2DCDC" w:fill="F2DCDC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 w:cs="Arial"/>
        <w:color w:val="9ABB59"/>
        <w:sz w:val="22"/>
        <w:szCs w:val="22"/>
      </w:rPr>
      <w:tblPr/>
      <w:tcPr>
        <w:shd w:val="clear" w:color="EAF1DC" w:fill="EAF1DC"/>
      </w:tcPr>
    </w:tblStylePr>
    <w:tblStylePr w:type="band2Horz">
      <w:rPr>
        <w:rFonts w:ascii="Arial" w:hAnsi="Arial" w:cs="Arial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E5DFEC" w:fill="E5DFEC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 w:cs="Arial"/>
        <w:color w:val="266779"/>
        <w:sz w:val="22"/>
        <w:szCs w:val="22"/>
      </w:rPr>
      <w:tblPr/>
      <w:tcPr>
        <w:shd w:val="clear" w:color="DAEEF3" w:fill="DAEEF3"/>
      </w:tcPr>
    </w:tblStylePr>
    <w:tblStylePr w:type="band2Horz">
      <w:rPr>
        <w:rFonts w:ascii="Arial" w:hAnsi="Arial" w:cs="Arial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b/>
        <w:bCs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 w:cs="Arial"/>
        <w:color w:val="B15407"/>
        <w:sz w:val="22"/>
        <w:szCs w:val="22"/>
      </w:rPr>
      <w:tblPr/>
      <w:tcPr>
        <w:shd w:val="clear" w:color="FDE9D8" w:fill="FDE9D8"/>
      </w:tcPr>
    </w:tblStylePr>
    <w:tblStylePr w:type="band2Horz">
      <w:rPr>
        <w:rFonts w:ascii="Arial" w:hAnsi="Arial" w:cs="Arial"/>
        <w:color w:val="B15407"/>
        <w:sz w:val="22"/>
        <w:szCs w:val="22"/>
      </w:rPr>
    </w:tblStylePr>
  </w:style>
  <w:style w:type="table" w:customStyle="1" w:styleId="-110">
    <w:name w:val="Список-таблица 1 светлая1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D754F2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bCs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Arial"/>
        <w:b/>
        <w:bCs/>
        <w:color w:val="404040"/>
        <w:sz w:val="22"/>
        <w:szCs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Arial"/>
        <w:b/>
        <w:bCs/>
        <w:color w:val="404040"/>
        <w:sz w:val="22"/>
        <w:szCs w:val="22"/>
      </w:rPr>
    </w:tblStylePr>
    <w:tblStylePr w:type="lastCol">
      <w:rPr>
        <w:rFonts w:ascii="Arial" w:hAnsi="Arial" w:cs="Arial"/>
        <w:b/>
        <w:bCs/>
        <w:color w:val="404040"/>
        <w:sz w:val="22"/>
        <w:szCs w:val="22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D99695" w:fill="D99695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3D69B" w:fill="C3D69B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B2A1C6" w:fill="B2A1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2CCDC" w:fill="92CCDC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AC090" w:fill="FAC09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000000" w:fill="000000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F81BD" w:fill="4F81B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C0504D" w:fill="C0504D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9BBB59" w:fill="9BBB59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8064A2" w:fill="8064A2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4BACC6" w:fill="4BACC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shd w:val="clear" w:color="F79646" w:fill="F79646"/>
      </w:tcPr>
    </w:tblStylePr>
    <w:tblStylePr w:type="lastRow">
      <w:rPr>
        <w:b/>
        <w:bCs/>
        <w:color w:val="404040"/>
      </w:rPr>
    </w:tblStylePr>
    <w:tblStylePr w:type="firstCol">
      <w:rPr>
        <w:b/>
        <w:bCs/>
        <w:color w:val="404040"/>
      </w:rPr>
    </w:tblStylePr>
    <w:tblStylePr w:type="lastCol">
      <w:rPr>
        <w:b/>
        <w:bCs/>
        <w:color w:val="404040"/>
      </w:rPr>
    </w:tblStylePr>
    <w:tblStylePr w:type="band1Vert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Arial"/>
        <w:b/>
        <w:bCs/>
        <w:color w:val="FFFFFF"/>
        <w:sz w:val="22"/>
        <w:szCs w:val="22"/>
      </w:rPr>
    </w:tblStylePr>
    <w:tblStylePr w:type="firstCol">
      <w:rPr>
        <w:rFonts w:ascii="Arial" w:hAnsi="Arial" w:cs="Arial"/>
        <w:b/>
        <w:bCs/>
        <w:color w:val="FFFFFF"/>
        <w:sz w:val="22"/>
        <w:szCs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  <w:color w:val="000000"/>
      </w:rPr>
    </w:tblStylePr>
    <w:tblStylePr w:type="lastCol">
      <w:rPr>
        <w:b/>
        <w:bCs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000000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bCs/>
        <w:color w:val="2A4A71"/>
      </w:rPr>
    </w:tblStylePr>
    <w:tblStylePr w:type="lastCol">
      <w:rPr>
        <w:b/>
        <w:bCs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bCs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bCs/>
        <w:color w:val="D99695"/>
      </w:rPr>
    </w:tblStylePr>
    <w:tblStylePr w:type="lastCol">
      <w:rPr>
        <w:b/>
        <w:bCs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bCs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bCs/>
        <w:color w:val="C3D69B"/>
      </w:rPr>
    </w:tblStylePr>
    <w:tblStylePr w:type="lastCol">
      <w:rPr>
        <w:b/>
        <w:bCs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bCs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bCs/>
        <w:color w:val="B2A1C6"/>
      </w:rPr>
    </w:tblStylePr>
    <w:tblStylePr w:type="lastCol">
      <w:rPr>
        <w:b/>
        <w:bCs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bCs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bCs/>
        <w:color w:val="92CCDC"/>
      </w:rPr>
    </w:tblStylePr>
    <w:tblStylePr w:type="lastCol">
      <w:rPr>
        <w:b/>
        <w:bCs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bCs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bCs/>
        <w:color w:val="FAC090"/>
      </w:rPr>
    </w:tblStylePr>
    <w:tblStylePr w:type="lastCol">
      <w:rPr>
        <w:b/>
        <w:bCs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-710">
    <w:name w:val="Список-таблица 7 цветная1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 w:cs="Arial"/>
        <w:color w:val="7F7F7F"/>
        <w:sz w:val="22"/>
        <w:szCs w:val="22"/>
      </w:rPr>
      <w:tblPr/>
      <w:tcPr>
        <w:shd w:val="clear" w:color="BFBFBF" w:fill="BFBFBF"/>
      </w:tcPr>
    </w:tblStylePr>
    <w:tblStylePr w:type="band2Horz">
      <w:rPr>
        <w:rFonts w:ascii="Arial" w:hAnsi="Arial" w:cs="Arial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 w:cs="Arial"/>
        <w:color w:val="2A4A71"/>
        <w:sz w:val="22"/>
        <w:szCs w:val="22"/>
      </w:rPr>
      <w:tblPr/>
      <w:tcPr>
        <w:shd w:val="clear" w:color="D2DFEE" w:fill="D2DFEE"/>
      </w:tcPr>
    </w:tblStylePr>
    <w:tblStylePr w:type="band2Horz">
      <w:rPr>
        <w:rFonts w:ascii="Arial" w:hAnsi="Arial" w:cs="Arial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 w:cs="Arial"/>
        <w:color w:val="D99695"/>
        <w:sz w:val="22"/>
        <w:szCs w:val="22"/>
      </w:rPr>
      <w:tblPr/>
      <w:tcPr>
        <w:shd w:val="clear" w:color="EFD2D2" w:fill="EFD2D2"/>
      </w:tcPr>
    </w:tblStylePr>
    <w:tblStylePr w:type="band2Horz">
      <w:rPr>
        <w:rFonts w:ascii="Arial" w:hAnsi="Arial" w:cs="Arial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 w:cs="Arial"/>
        <w:color w:val="C3D69B"/>
        <w:sz w:val="22"/>
        <w:szCs w:val="22"/>
      </w:rPr>
      <w:tblPr/>
      <w:tcPr>
        <w:shd w:val="clear" w:color="E5EED5" w:fill="E5EED5"/>
      </w:tcPr>
    </w:tblStylePr>
    <w:tblStylePr w:type="band2Horz">
      <w:rPr>
        <w:rFonts w:ascii="Arial" w:hAnsi="Arial" w:cs="Arial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 w:cs="Arial"/>
        <w:color w:val="B2A1C6"/>
        <w:sz w:val="22"/>
        <w:szCs w:val="22"/>
      </w:rPr>
      <w:tblPr/>
      <w:tcPr>
        <w:shd w:val="clear" w:color="DFD8E7" w:fill="DFD8E7"/>
      </w:tcPr>
    </w:tblStylePr>
    <w:tblStylePr w:type="band2Horz">
      <w:rPr>
        <w:rFonts w:ascii="Arial" w:hAnsi="Arial" w:cs="Arial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 w:cs="Arial"/>
        <w:color w:val="92CCDC"/>
        <w:sz w:val="22"/>
        <w:szCs w:val="22"/>
      </w:rPr>
      <w:tblPr/>
      <w:tcPr>
        <w:shd w:val="clear" w:color="D1EAF0" w:fill="D1EAF0"/>
      </w:tcPr>
    </w:tblStylePr>
    <w:tblStylePr w:type="band2Horz">
      <w:rPr>
        <w:rFonts w:ascii="Arial" w:hAnsi="Arial" w:cs="Arial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Arial"/>
        <w:i/>
        <w:iCs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 w:cs="Arial"/>
        <w:color w:val="FAC090"/>
        <w:sz w:val="22"/>
        <w:szCs w:val="22"/>
      </w:rPr>
      <w:tblPr/>
      <w:tcPr>
        <w:shd w:val="clear" w:color="FDE4D0" w:fill="FDE4D0"/>
      </w:tcPr>
    </w:tblStylePr>
    <w:tblStylePr w:type="band2Horz">
      <w:rPr>
        <w:rFonts w:ascii="Arial" w:hAnsi="Arial" w:cs="Arial"/>
        <w:color w:val="FAC090"/>
        <w:sz w:val="22"/>
        <w:szCs w:val="22"/>
      </w:rPr>
    </w:tblStylePr>
  </w:style>
  <w:style w:type="table" w:customStyle="1" w:styleId="Lined-Accent">
    <w:name w:val="Lined - Accent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7F7F7F" w:fill="7F7F7F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5D8AC2" w:fill="5D8AC2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D99695" w:fill="D99695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9ABB59" w:fill="9ABB59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B2A1C6" w:fill="B2A1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4BACC6" w:fill="4BACC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D754F2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Row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fir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lastCol">
      <w:rPr>
        <w:rFonts w:ascii="Arial" w:hAnsi="Arial" w:cs="Arial"/>
        <w:color w:val="F2F2F2"/>
        <w:sz w:val="22"/>
        <w:szCs w:val="22"/>
      </w:rPr>
      <w:tblPr/>
      <w:tcPr>
        <w:shd w:val="clear" w:color="F79646" w:fill="F79646"/>
      </w:tcPr>
    </w:tblStylePr>
    <w:tblStylePr w:type="band1Vert">
      <w:rPr>
        <w:rFonts w:ascii="Arial" w:hAnsi="Arial" w:cs="Arial"/>
        <w:color w:val="404040"/>
        <w:sz w:val="22"/>
        <w:szCs w:val="22"/>
      </w:rPr>
    </w:tblStylePr>
    <w:tblStylePr w:type="band2Vert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  <w:tblStylePr w:type="band1Horz">
      <w:rPr>
        <w:rFonts w:ascii="Arial" w:hAnsi="Arial" w:cs="Arial"/>
        <w:color w:val="404040"/>
        <w:sz w:val="22"/>
        <w:szCs w:val="22"/>
      </w:rPr>
    </w:tblStylePr>
    <w:tblStylePr w:type="band2Horz">
      <w:rPr>
        <w:rFonts w:ascii="Arial" w:hAnsi="Arial" w:cs="Arial"/>
        <w:color w:val="404040"/>
        <w:sz w:val="22"/>
        <w:szCs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754F2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/>
        <w:color w:val="404040"/>
        <w:sz w:val="22"/>
        <w:szCs w:val="22"/>
      </w:rPr>
    </w:tblStylePr>
    <w:tblStylePr w:type="lastCol">
      <w:rPr>
        <w:rFonts w:ascii="Arial" w:hAnsi="Arial" w:cs="Arial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D754F2"/>
    <w:pPr>
      <w:spacing w:after="40"/>
    </w:pPr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754F2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D754F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754F2"/>
    <w:rPr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754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754F2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D754F2"/>
    <w:pPr>
      <w:spacing w:after="57"/>
    </w:pPr>
  </w:style>
  <w:style w:type="paragraph" w:styleId="TOC2">
    <w:name w:val="toc 2"/>
    <w:basedOn w:val="Normal"/>
    <w:next w:val="Normal"/>
    <w:autoRedefine/>
    <w:uiPriority w:val="99"/>
    <w:semiHidden/>
    <w:rsid w:val="00D754F2"/>
    <w:pPr>
      <w:spacing w:after="57"/>
      <w:ind w:left="283"/>
    </w:pPr>
  </w:style>
  <w:style w:type="paragraph" w:styleId="TOC3">
    <w:name w:val="toc 3"/>
    <w:basedOn w:val="Normal"/>
    <w:next w:val="Normal"/>
    <w:autoRedefine/>
    <w:uiPriority w:val="99"/>
    <w:semiHidden/>
    <w:rsid w:val="00D754F2"/>
    <w:pPr>
      <w:spacing w:after="57"/>
      <w:ind w:left="567"/>
    </w:pPr>
  </w:style>
  <w:style w:type="paragraph" w:styleId="TOC4">
    <w:name w:val="toc 4"/>
    <w:basedOn w:val="Normal"/>
    <w:next w:val="Normal"/>
    <w:autoRedefine/>
    <w:uiPriority w:val="99"/>
    <w:semiHidden/>
    <w:rsid w:val="00D754F2"/>
    <w:pPr>
      <w:spacing w:after="57"/>
      <w:ind w:left="850"/>
    </w:pPr>
  </w:style>
  <w:style w:type="paragraph" w:styleId="TOC5">
    <w:name w:val="toc 5"/>
    <w:basedOn w:val="Normal"/>
    <w:next w:val="Normal"/>
    <w:autoRedefine/>
    <w:uiPriority w:val="99"/>
    <w:semiHidden/>
    <w:rsid w:val="00D754F2"/>
    <w:pPr>
      <w:spacing w:after="57"/>
      <w:ind w:left="1134"/>
    </w:pPr>
  </w:style>
  <w:style w:type="paragraph" w:styleId="TOC6">
    <w:name w:val="toc 6"/>
    <w:basedOn w:val="Normal"/>
    <w:next w:val="Normal"/>
    <w:autoRedefine/>
    <w:uiPriority w:val="99"/>
    <w:semiHidden/>
    <w:rsid w:val="00D754F2"/>
    <w:pPr>
      <w:spacing w:after="57"/>
      <w:ind w:left="1417"/>
    </w:pPr>
  </w:style>
  <w:style w:type="paragraph" w:styleId="TOC7">
    <w:name w:val="toc 7"/>
    <w:basedOn w:val="Normal"/>
    <w:next w:val="Normal"/>
    <w:autoRedefine/>
    <w:uiPriority w:val="99"/>
    <w:semiHidden/>
    <w:rsid w:val="00D754F2"/>
    <w:pPr>
      <w:spacing w:after="57"/>
      <w:ind w:left="1701"/>
    </w:pPr>
  </w:style>
  <w:style w:type="paragraph" w:styleId="TOC8">
    <w:name w:val="toc 8"/>
    <w:basedOn w:val="Normal"/>
    <w:next w:val="Normal"/>
    <w:autoRedefine/>
    <w:uiPriority w:val="99"/>
    <w:semiHidden/>
    <w:rsid w:val="00D754F2"/>
    <w:pPr>
      <w:spacing w:after="57"/>
      <w:ind w:left="1984"/>
    </w:pPr>
  </w:style>
  <w:style w:type="paragraph" w:styleId="TOC9">
    <w:name w:val="toc 9"/>
    <w:basedOn w:val="Normal"/>
    <w:next w:val="Normal"/>
    <w:autoRedefine/>
    <w:uiPriority w:val="99"/>
    <w:semiHidden/>
    <w:rsid w:val="00D754F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D754F2"/>
    <w:pPr>
      <w:keepNext w:val="0"/>
      <w:ind w:left="0" w:firstLine="0"/>
      <w:outlineLvl w:val="9"/>
    </w:pPr>
    <w:rPr>
      <w:b w:val="0"/>
      <w:bCs w:val="0"/>
      <w:color w:val="auto"/>
    </w:rPr>
  </w:style>
  <w:style w:type="paragraph" w:styleId="TableofFigures">
    <w:name w:val="table of figures"/>
    <w:basedOn w:val="Normal"/>
    <w:next w:val="Normal"/>
    <w:uiPriority w:val="99"/>
    <w:semiHidden/>
    <w:rsid w:val="00D754F2"/>
  </w:style>
  <w:style w:type="character" w:styleId="Hyperlink">
    <w:name w:val="Hyperlink"/>
    <w:basedOn w:val="DefaultParagraphFont"/>
    <w:uiPriority w:val="99"/>
    <w:rsid w:val="00D754F2"/>
    <w:rPr>
      <w:u w:val="single"/>
    </w:rPr>
  </w:style>
  <w:style w:type="table" w:customStyle="1" w:styleId="TableNormal1">
    <w:name w:val="Table Normal1"/>
    <w:uiPriority w:val="99"/>
    <w:rsid w:val="00D754F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D754F2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092B66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754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Heading4Char1">
    <w:name w:val="Heading 4 Char1"/>
    <w:basedOn w:val="DefaultParagraphFont"/>
    <w:link w:val="Heading4"/>
    <w:uiPriority w:val="99"/>
    <w:semiHidden/>
    <w:locked/>
    <w:rsid w:val="00D754F2"/>
    <w:rPr>
      <w:rFonts w:ascii="Helvetica Neue" w:eastAsia="Times New Roman" w:hAnsi="Helvetica Neue" w:cs="Helvetica Neue"/>
      <w:i/>
      <w:iCs/>
      <w:color w:val="365F91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754F2"/>
    <w:rPr>
      <w:i/>
      <w:iCs/>
    </w:rPr>
  </w:style>
  <w:style w:type="paragraph" w:styleId="ListParagraph">
    <w:name w:val="List Paragraph"/>
    <w:basedOn w:val="Normal"/>
    <w:uiPriority w:val="99"/>
    <w:qFormat/>
    <w:rsid w:val="00D754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5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4F2"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Normal"/>
    <w:uiPriority w:val="99"/>
    <w:rsid w:val="00D754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docdata">
    <w:name w:val="docdata"/>
    <w:basedOn w:val="DefaultParagraphFont"/>
    <w:uiPriority w:val="99"/>
    <w:rsid w:val="00D754F2"/>
  </w:style>
  <w:style w:type="character" w:styleId="Strong">
    <w:name w:val="Strong"/>
    <w:basedOn w:val="DefaultParagraphFont"/>
    <w:uiPriority w:val="99"/>
    <w:qFormat/>
    <w:rsid w:val="00D754F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B67B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2B66"/>
    <w:rPr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2121"/>
            <w:right w:val="none" w:sz="0" w:space="0" w:color="auto"/>
          </w:divBdr>
          <w:divsChild>
            <w:div w:id="903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branches/spb/info/~0/11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347</Words>
  <Characters>1984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Пашкевич Дарья Дмитриевна</dc:creator>
  <cp:keywords/>
  <dc:description/>
  <cp:lastModifiedBy>057052-0800</cp:lastModifiedBy>
  <cp:revision>2</cp:revision>
  <dcterms:created xsi:type="dcterms:W3CDTF">2024-09-26T05:47:00Z</dcterms:created>
  <dcterms:modified xsi:type="dcterms:W3CDTF">2024-09-26T05:47:00Z</dcterms:modified>
</cp:coreProperties>
</file>