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23" w:rsidRPr="00D01B23" w:rsidRDefault="00D01B23" w:rsidP="00D01B23">
      <w:pPr>
        <w:tabs>
          <w:tab w:val="left" w:pos="360"/>
          <w:tab w:val="left" w:pos="540"/>
          <w:tab w:val="left" w:pos="6480"/>
        </w:tabs>
        <w:spacing w:after="0" w:line="240" w:lineRule="auto"/>
        <w:ind w:left="426"/>
        <w:jc w:val="center"/>
        <w:rPr>
          <w:rFonts w:ascii="Times New Roman" w:eastAsia="Times New Roman" w:hAnsi="Times New Roman" w:cs="Times New Roman"/>
          <w:b/>
          <w:sz w:val="24"/>
          <w:szCs w:val="24"/>
          <w:lang w:eastAsia="ru-RU"/>
        </w:rPr>
      </w:pPr>
      <w:r w:rsidRPr="00D01B23">
        <w:rPr>
          <w:rFonts w:ascii="Times New Roman" w:eastAsia="Calibri" w:hAnsi="Times New Roman" w:cs="Times New Roman"/>
          <w:noProof/>
          <w:sz w:val="24"/>
          <w:szCs w:val="24"/>
          <w:lang w:eastAsia="ru-RU"/>
        </w:rPr>
        <w:drawing>
          <wp:inline distT="0" distB="0" distL="0" distR="0" wp14:anchorId="674796C9" wp14:editId="4070967B">
            <wp:extent cx="607060" cy="791845"/>
            <wp:effectExtent l="0" t="0" r="2540" b="8255"/>
            <wp:docPr id="1" name="Рисунок 1" descr="Описание: 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ая Ладога.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91845"/>
                    </a:xfrm>
                    <a:prstGeom prst="rect">
                      <a:avLst/>
                    </a:prstGeom>
                    <a:noFill/>
                    <a:ln>
                      <a:noFill/>
                    </a:ln>
                  </pic:spPr>
                </pic:pic>
              </a:graphicData>
            </a:graphic>
          </wp:inline>
        </w:drawing>
      </w:r>
    </w:p>
    <w:p w:rsidR="00D01B23" w:rsidRPr="00D01B23" w:rsidRDefault="00D01B23" w:rsidP="00D01B23">
      <w:pPr>
        <w:tabs>
          <w:tab w:val="left" w:pos="360"/>
          <w:tab w:val="left" w:pos="540"/>
          <w:tab w:val="left" w:pos="6480"/>
        </w:tabs>
        <w:spacing w:after="0" w:line="240" w:lineRule="auto"/>
        <w:ind w:left="426"/>
        <w:jc w:val="center"/>
        <w:rPr>
          <w:rFonts w:ascii="Times New Roman" w:eastAsia="Times New Roman" w:hAnsi="Times New Roman" w:cs="Times New Roman"/>
          <w:b/>
          <w:sz w:val="24"/>
          <w:szCs w:val="24"/>
          <w:lang w:eastAsia="ru-RU"/>
        </w:rPr>
      </w:pPr>
    </w:p>
    <w:p w:rsidR="00D01B23" w:rsidRPr="00D01B23" w:rsidRDefault="00D01B23" w:rsidP="00D01B23">
      <w:pPr>
        <w:tabs>
          <w:tab w:val="left" w:pos="360"/>
          <w:tab w:val="left" w:pos="540"/>
          <w:tab w:val="left" w:pos="6480"/>
        </w:tabs>
        <w:spacing w:after="0" w:line="240" w:lineRule="auto"/>
        <w:ind w:left="426"/>
        <w:jc w:val="center"/>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РОССИЙСКАЯ ФЕДЕРАЦИЯ</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СОВЕТ ДЕПУТАТОВ</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МУНИЦИПАЛЬНОГО ОБРАЗОВАНИЯ</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НОВОЛАДОЖСКОЕ ГОРОДСКОЕ ПОСЕЛЕНИЕ</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ВОЛХОВСКОГО МУНИЦИПАЛЬНОГО РАЙОНА</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ЛЕНИНГРАДСКОЙ ОБЛАСТИ</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(3 созыв)</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РЕШЕНИЕ</w:t>
      </w: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от 19 июля 2019г.                                                                                             №  36                                                                   </w:t>
      </w:r>
    </w:p>
    <w:p w:rsidR="00D01B23" w:rsidRPr="00D01B23" w:rsidRDefault="00D01B23" w:rsidP="00D01B23">
      <w:pPr>
        <w:spacing w:after="0" w:line="240" w:lineRule="auto"/>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Об актуализации   Правил</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благоустройства  территории МО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Новоладожское городское поселение</w:t>
      </w: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В соответствии с федеральным законом № 131 – ФЗ «Об общих принципах организации местного самоуправления в Российской Федерации», в целях обеспечения и улучшения санитарного и эстетического состояния территории МО Новоладожское городское  поселение, повышения комфортности условий проживания для жителей МО Новоладожское городское поселение, поддержания единого архитектурного облика населенных пунктов,                                                                                                              Совет депутатов МО Новоладожское городское поселение</w:t>
      </w:r>
      <w:proofErr w:type="gramEnd"/>
    </w:p>
    <w:p w:rsidR="00D01B23" w:rsidRPr="00D01B23" w:rsidRDefault="00D01B23" w:rsidP="00D01B23">
      <w:pPr>
        <w:tabs>
          <w:tab w:val="left" w:pos="3495"/>
          <w:tab w:val="left" w:pos="5415"/>
        </w:tabs>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ab/>
      </w:r>
      <w:r w:rsidRPr="00D01B23">
        <w:rPr>
          <w:rFonts w:ascii="Times New Roman" w:eastAsia="Times New Roman" w:hAnsi="Times New Roman" w:cs="Times New Roman"/>
          <w:b/>
          <w:sz w:val="24"/>
          <w:szCs w:val="24"/>
          <w:lang w:eastAsia="ru-RU"/>
        </w:rPr>
        <w:tab/>
      </w:r>
    </w:p>
    <w:p w:rsidR="00D01B23" w:rsidRPr="00D01B23" w:rsidRDefault="00D01B23" w:rsidP="00D01B23">
      <w:pPr>
        <w:tabs>
          <w:tab w:val="left" w:pos="3495"/>
        </w:tabs>
        <w:spacing w:after="0" w:line="240" w:lineRule="auto"/>
        <w:ind w:firstLine="567"/>
        <w:jc w:val="center"/>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РЕШИЛ:</w:t>
      </w:r>
    </w:p>
    <w:p w:rsidR="00D01B23" w:rsidRPr="00D01B23" w:rsidRDefault="00D01B23" w:rsidP="00D01B23">
      <w:pPr>
        <w:tabs>
          <w:tab w:val="left" w:pos="3495"/>
        </w:tabs>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 Утвердить актуализированные Правила благоустройства территории   муниципального образования Новоладожское городское поселение Волховского  муниципального района Ленинградской области согласно приложению № 1.</w:t>
      </w:r>
    </w:p>
    <w:p w:rsidR="00D01B23" w:rsidRPr="00D01B23" w:rsidRDefault="00D01B23" w:rsidP="00D01B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1B23">
        <w:rPr>
          <w:rFonts w:ascii="Times New Roman" w:eastAsia="Times New Roman" w:hAnsi="Times New Roman" w:cs="Times New Roman"/>
          <w:color w:val="000000"/>
          <w:sz w:val="24"/>
          <w:szCs w:val="24"/>
          <w:lang w:eastAsia="ru-RU"/>
        </w:rPr>
        <w:t>2. Признать утратившими силу следующие решения Совета депутатов муниципального образования Новоладожское городское поселение  Волховского муниципального района Ленинградской области: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color w:val="000000"/>
          <w:sz w:val="24"/>
          <w:szCs w:val="24"/>
          <w:lang w:eastAsia="ru-RU"/>
        </w:rPr>
        <w:t xml:space="preserve"> - </w:t>
      </w:r>
      <w:r w:rsidRPr="00D01B23">
        <w:rPr>
          <w:rFonts w:ascii="Times New Roman" w:eastAsia="Times New Roman" w:hAnsi="Times New Roman" w:cs="Times New Roman"/>
          <w:sz w:val="24"/>
          <w:szCs w:val="24"/>
          <w:lang w:eastAsia="ru-RU"/>
        </w:rPr>
        <w:t>от 18 марта 2015г.  №  17 «Об утверждении   Правил благоустройства  территории   МО Новоладожское городское поселение в новой редакции»;</w:t>
      </w:r>
    </w:p>
    <w:p w:rsidR="00D01B23" w:rsidRPr="00D01B23" w:rsidRDefault="00D01B23" w:rsidP="00D01B23">
      <w:pPr>
        <w:tabs>
          <w:tab w:val="left" w:pos="0"/>
        </w:tabs>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от 18 августа 2017г.  №  35 «О внесении изменений и дополнений в Правила благоустройства  территории МО Новоладожское городское поселение, утвержденных решением Совета депутатов МО Новоладожское городское поселение от 18.03.2015г. № 17».</w:t>
      </w:r>
    </w:p>
    <w:p w:rsidR="00D01B23" w:rsidRPr="00D01B23" w:rsidRDefault="00D01B23" w:rsidP="00D01B23">
      <w:p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 Данное решение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w:t>
      </w:r>
    </w:p>
    <w:p w:rsidR="00D01B23" w:rsidRPr="00D01B23" w:rsidRDefault="00D01B23" w:rsidP="00D01B23">
      <w:p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 Контроль исполнения настоящего решения возложить на комиссию по жилищно-коммунальному хозяйству, строительству и благоустройству.</w:t>
      </w:r>
    </w:p>
    <w:p w:rsidR="00D01B23" w:rsidRPr="00D01B23" w:rsidRDefault="00D01B23" w:rsidP="00D01B23">
      <w:pPr>
        <w:spacing w:after="0" w:line="240" w:lineRule="auto"/>
        <w:ind w:firstLine="567"/>
        <w:contextualSpacing/>
        <w:jc w:val="both"/>
        <w:rPr>
          <w:rFonts w:ascii="Times New Roman" w:eastAsia="Times New Roman" w:hAnsi="Times New Roman" w:cs="Times New Roman"/>
          <w:sz w:val="24"/>
          <w:szCs w:val="24"/>
          <w:lang w:eastAsia="ru-RU"/>
        </w:rPr>
      </w:pPr>
    </w:p>
    <w:p w:rsidR="00D01B23" w:rsidRPr="00D01B23" w:rsidRDefault="00D01B23" w:rsidP="00D01B23">
      <w:pPr>
        <w:tabs>
          <w:tab w:val="left" w:pos="8100"/>
        </w:tabs>
        <w:spacing w:after="0" w:line="240" w:lineRule="auto"/>
        <w:contextualSpacing/>
        <w:jc w:val="both"/>
        <w:rPr>
          <w:rFonts w:ascii="Times New Roman" w:eastAsia="Times New Roman" w:hAnsi="Times New Roman" w:cs="Times New Roman"/>
          <w:sz w:val="24"/>
          <w:szCs w:val="24"/>
          <w:lang w:eastAsia="ru-RU"/>
        </w:rPr>
      </w:pPr>
    </w:p>
    <w:p w:rsidR="00D01B23" w:rsidRPr="00D01B23" w:rsidRDefault="00D01B23" w:rsidP="00D01B23">
      <w:pPr>
        <w:tabs>
          <w:tab w:val="left" w:pos="8100"/>
        </w:tabs>
        <w:spacing w:after="0" w:line="240" w:lineRule="auto"/>
        <w:contextualSpacing/>
        <w:jc w:val="both"/>
        <w:rPr>
          <w:rFonts w:ascii="Times New Roman" w:eastAsia="Times New Roman" w:hAnsi="Times New Roman" w:cs="Times New Roman"/>
          <w:sz w:val="24"/>
          <w:szCs w:val="24"/>
          <w:lang w:eastAsia="ru-RU"/>
        </w:rPr>
      </w:pPr>
    </w:p>
    <w:p w:rsidR="00D01B23" w:rsidRPr="00D01B23" w:rsidRDefault="00D01B23" w:rsidP="00D01B23">
      <w:pPr>
        <w:tabs>
          <w:tab w:val="left" w:pos="8100"/>
        </w:tabs>
        <w:spacing w:after="0" w:line="240" w:lineRule="auto"/>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Глава МО Новоладожское городское поселение                                                  А.Н. Кузьмин</w:t>
      </w:r>
    </w:p>
    <w:p w:rsidR="00D01B23" w:rsidRPr="00D01B23" w:rsidRDefault="00D01B23" w:rsidP="00D01B23">
      <w:pPr>
        <w:tabs>
          <w:tab w:val="left" w:pos="8310"/>
        </w:tabs>
        <w:spacing w:after="0" w:line="240" w:lineRule="auto"/>
        <w:ind w:left="709"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tblpX="5025"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D01B23" w:rsidRPr="00D01B23" w:rsidTr="00D01B23">
        <w:trPr>
          <w:trHeight w:val="2540"/>
        </w:trPr>
        <w:tc>
          <w:tcPr>
            <w:tcW w:w="4928" w:type="dxa"/>
            <w:tcBorders>
              <w:top w:val="nil"/>
              <w:left w:val="nil"/>
              <w:bottom w:val="nil"/>
              <w:right w:val="nil"/>
            </w:tcBorders>
            <w:hideMark/>
          </w:tcPr>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Приложение 1</w:t>
            </w: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к решению Совета депутатов</w:t>
            </w:r>
          </w:p>
          <w:p w:rsidR="00D01B23" w:rsidRPr="00D01B23" w:rsidRDefault="00D01B23" w:rsidP="00D01B23">
            <w:pPr>
              <w:tabs>
                <w:tab w:val="left" w:pos="6195"/>
              </w:tabs>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муниципального образования</w:t>
            </w: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Новоладожское городское поселение</w:t>
            </w:r>
          </w:p>
          <w:p w:rsidR="00D01B23" w:rsidRPr="00D01B23" w:rsidRDefault="00D01B23" w:rsidP="00D01B23">
            <w:pPr>
              <w:tabs>
                <w:tab w:val="left" w:pos="5670"/>
              </w:tabs>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Волховского муниципального района</w:t>
            </w: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Ленинградской области</w:t>
            </w: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от 19 июля 2019 года   № 36</w:t>
            </w: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Глава МО</w:t>
            </w: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r w:rsidRPr="00D01B23">
              <w:rPr>
                <w:rFonts w:ascii="Times New Roman" w:eastAsia="Times New Roman" w:hAnsi="Times New Roman" w:cs="Times New Roman"/>
                <w:sz w:val="20"/>
                <w:szCs w:val="20"/>
                <w:lang w:eastAsia="ru-RU"/>
              </w:rPr>
              <w:t>Новоладожское городское поселение___________________ А.Н. Кузьмин</w:t>
            </w:r>
          </w:p>
        </w:tc>
      </w:tr>
    </w:tbl>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p>
    <w:p w:rsidR="00D01B23" w:rsidRPr="00D01B23" w:rsidRDefault="00D01B23" w:rsidP="00D01B23">
      <w:pPr>
        <w:spacing w:after="0" w:line="240" w:lineRule="auto"/>
        <w:ind w:firstLine="567"/>
        <w:jc w:val="right"/>
        <w:rPr>
          <w:rFonts w:ascii="Times New Roman" w:eastAsia="Times New Roman" w:hAnsi="Times New Roman" w:cs="Times New Roman"/>
          <w:sz w:val="20"/>
          <w:szCs w:val="20"/>
          <w:lang w:eastAsia="ru-RU"/>
        </w:rPr>
      </w:pPr>
    </w:p>
    <w:p w:rsidR="00D01B23" w:rsidRPr="00D01B23" w:rsidRDefault="00D01B23" w:rsidP="00D01B23">
      <w:pPr>
        <w:spacing w:after="0" w:line="240" w:lineRule="auto"/>
        <w:ind w:firstLine="567"/>
        <w:jc w:val="right"/>
        <w:rPr>
          <w:rFonts w:ascii="Times New Roman" w:eastAsia="Times New Roman" w:hAnsi="Times New Roman" w:cs="Times New Roman"/>
          <w:sz w:val="28"/>
          <w:szCs w:val="28"/>
          <w:lang w:eastAsia="ru-RU"/>
        </w:rPr>
      </w:pPr>
      <w:r w:rsidRPr="00D01B23">
        <w:rPr>
          <w:rFonts w:ascii="Times New Roman" w:eastAsia="Times New Roman" w:hAnsi="Times New Roman" w:cs="Times New Roman"/>
          <w:sz w:val="20"/>
          <w:szCs w:val="20"/>
          <w:lang w:eastAsia="ru-RU"/>
        </w:rPr>
        <w:t xml:space="preserve">                                                                                            </w:t>
      </w: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jc w:val="both"/>
        <w:rPr>
          <w:rFonts w:ascii="Times New Roman" w:eastAsia="Times New Roman" w:hAnsi="Times New Roman" w:cs="Times New Roman"/>
          <w:sz w:val="28"/>
          <w:szCs w:val="28"/>
          <w:lang w:eastAsia="ru-RU"/>
        </w:rPr>
      </w:pP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 xml:space="preserve">ПРАВИЛА БЛАГОУСТРОЙСТВА </w:t>
      </w:r>
    </w:p>
    <w:p w:rsidR="00D01B23" w:rsidRPr="00D01B23" w:rsidRDefault="00D01B23" w:rsidP="00D01B23">
      <w:pPr>
        <w:spacing w:after="0" w:line="240" w:lineRule="auto"/>
        <w:ind w:firstLine="567"/>
        <w:jc w:val="center"/>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ТЕРРИТОРИИ МУНИЦИПАЛЬНОГО ОБРАЗОВАНИЯ НОВОЛАДОЖСКОЕ ГОРОДСКОЕ ПОСЕЛЕНИЕ ВОЛХОВСКОГО МУНИЦИПАЛЬНОГО РАЙОНА ЛЕНИНГРАДСКОЙ ОБЛАСТИ</w:t>
      </w:r>
    </w:p>
    <w:p w:rsidR="00D01B23" w:rsidRPr="00D01B23" w:rsidRDefault="00D01B23" w:rsidP="00D01B23">
      <w:pPr>
        <w:keepNext/>
        <w:keepLines/>
        <w:spacing w:after="0" w:line="256" w:lineRule="auto"/>
        <w:ind w:firstLine="567"/>
        <w:jc w:val="both"/>
        <w:rPr>
          <w:rFonts w:ascii="Times New Roman" w:eastAsia="Arial" w:hAnsi="Times New Roman" w:cs="Times New Roman"/>
          <w:b/>
          <w:sz w:val="24"/>
          <w:szCs w:val="24"/>
          <w:lang w:eastAsia="ru-RU"/>
        </w:rPr>
      </w:pPr>
    </w:p>
    <w:p w:rsidR="00D01B23" w:rsidRPr="00D01B23" w:rsidRDefault="00D01B23" w:rsidP="00D01B23">
      <w:pPr>
        <w:keepNext/>
        <w:keepLines/>
        <w:spacing w:after="0" w:line="256" w:lineRule="auto"/>
        <w:ind w:firstLine="567"/>
        <w:jc w:val="both"/>
        <w:rPr>
          <w:rFonts w:ascii="Times New Roman" w:eastAsia="Arial" w:hAnsi="Times New Roman" w:cs="Times New Roman"/>
          <w:b/>
          <w:sz w:val="24"/>
          <w:szCs w:val="24"/>
          <w:lang w:eastAsia="ru-RU"/>
        </w:rPr>
      </w:pPr>
    </w:p>
    <w:p w:rsidR="00D01B23" w:rsidRPr="00D01B23" w:rsidRDefault="00D01B23" w:rsidP="00D01B23">
      <w:pPr>
        <w:keepNext/>
        <w:keepLines/>
        <w:spacing w:after="0" w:line="256" w:lineRule="auto"/>
        <w:ind w:firstLine="567"/>
        <w:jc w:val="both"/>
        <w:rPr>
          <w:rFonts w:ascii="Times New Roman" w:eastAsia="Arial" w:hAnsi="Times New Roman" w:cs="Times New Roman"/>
          <w:b/>
          <w:sz w:val="24"/>
          <w:szCs w:val="24"/>
          <w:lang w:eastAsia="ru-RU"/>
        </w:rPr>
      </w:pPr>
    </w:p>
    <w:p w:rsidR="00D01B23" w:rsidRPr="00D01B23" w:rsidRDefault="00D01B23" w:rsidP="00D01B23">
      <w:pPr>
        <w:keepNext/>
        <w:keepLines/>
        <w:spacing w:after="0" w:line="256" w:lineRule="auto"/>
        <w:ind w:firstLine="567"/>
        <w:jc w:val="center"/>
        <w:rPr>
          <w:rFonts w:ascii="Times New Roman" w:eastAsia="Arial" w:hAnsi="Times New Roman" w:cs="Times New Roman"/>
          <w:b/>
          <w:sz w:val="24"/>
          <w:szCs w:val="24"/>
          <w:lang w:eastAsia="ru-RU"/>
        </w:rPr>
      </w:pPr>
      <w:r w:rsidRPr="00D01B23">
        <w:rPr>
          <w:rFonts w:ascii="Times New Roman" w:eastAsia="Arial" w:hAnsi="Times New Roman" w:cs="Times New Roman"/>
          <w:b/>
          <w:sz w:val="24"/>
          <w:szCs w:val="24"/>
          <w:lang w:eastAsia="ru-RU"/>
        </w:rPr>
        <w:t>ОГЛАВЛЕНИЕ</w:t>
      </w:r>
    </w:p>
    <w:p w:rsidR="00D01B23" w:rsidRPr="00D01B23" w:rsidRDefault="00D01B23" w:rsidP="00D01B23">
      <w:pPr>
        <w:spacing w:after="0" w:line="240" w:lineRule="auto"/>
        <w:rPr>
          <w:rFonts w:ascii="Times New Roman" w:eastAsia="Times New Roman" w:hAnsi="Times New Roman" w:cs="Times New Roman"/>
          <w:sz w:val="24"/>
          <w:szCs w:val="24"/>
          <w:lang w:eastAsia="ru-RU"/>
        </w:rPr>
      </w:pPr>
    </w:p>
    <w:tbl>
      <w:tblPr>
        <w:tblW w:w="96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8230"/>
      </w:tblGrid>
      <w:tr w:rsidR="00D01B23" w:rsidRPr="00D01B23" w:rsidTr="00D01B23">
        <w:trPr>
          <w:trHeight w:val="178"/>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ind w:right="-108"/>
              <w:jc w:val="center"/>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пп</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ind w:firstLine="567"/>
              <w:jc w:val="center"/>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Наименование</w:t>
            </w:r>
          </w:p>
        </w:tc>
      </w:tr>
      <w:tr w:rsidR="00D01B23" w:rsidRPr="00D01B23" w:rsidTr="00D01B23">
        <w:trPr>
          <w:trHeight w:val="219"/>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раздел 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Общие принципы и подходы</w:t>
            </w:r>
          </w:p>
        </w:tc>
      </w:tr>
      <w:tr w:rsidR="00D01B23" w:rsidRPr="00D01B23" w:rsidTr="00D01B23">
        <w:trPr>
          <w:trHeight w:val="178"/>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раздел 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Элементы благоустройства территории</w:t>
            </w:r>
          </w:p>
        </w:tc>
      </w:tr>
      <w:tr w:rsidR="00D01B23" w:rsidRPr="00D01B23" w:rsidTr="00D01B23">
        <w:trPr>
          <w:trHeight w:val="178"/>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both"/>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p>
        </w:tc>
      </w:tr>
      <w:tr w:rsidR="00D01B23" w:rsidRPr="00D01B23" w:rsidTr="00D01B23">
        <w:trPr>
          <w:trHeight w:val="219"/>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Общие положения</w:t>
            </w:r>
          </w:p>
        </w:tc>
      </w:tr>
      <w:tr w:rsidR="00D01B23" w:rsidRPr="00D01B23" w:rsidTr="00D01B23">
        <w:trPr>
          <w:trHeight w:val="146"/>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Элементы инженерной подготовки и защиты территории</w:t>
            </w:r>
          </w:p>
        </w:tc>
      </w:tr>
      <w:tr w:rsidR="00D01B23" w:rsidRPr="00D01B23" w:rsidTr="00D01B23">
        <w:trPr>
          <w:trHeight w:val="186"/>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Элементы озеленения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Виды покрытий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Ограждения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2.6.</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Водные устройства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2.7.</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Мебель для территорий муниципальных образований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2.8.</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Уличное коммунально-бытовое оборудование</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2.9.</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Уличное техническое оборудование</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2.10.</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Игровое и спортивное оборудование</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Освещение и осветительное оборудование</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Малые архитектурные формы и характерные требования к ним</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Некапитальные нестационарные сооружения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Оформление и оборудование зданий и сооружений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Площадки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2.16.</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Пешеходные коммуникации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раздел 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Благоустройство на территории  общественного назначения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3.1.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Общие положения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3.2.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Общественные пространства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3.3.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Участки и специализированные зоны общественной застройки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sz w:val="24"/>
                <w:szCs w:val="24"/>
                <w:lang w:eastAsia="ru-RU"/>
              </w:rPr>
              <w:t>раздел 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Благоустройство на территории жилого назначения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lastRenderedPageBreak/>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4.1.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Общие положения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4.2.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Общественные пространства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4.3.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Участки жилой застройки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4.4.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Участки детских садов и школ</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4.5.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Участки длительного и кратковременного хранения автотранспортных средств</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Благоустройство территорий рекреационного назначения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5.1.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Общие положения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5.2.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Зоны отдыха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5.3.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Парки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5.4.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Сады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5.5.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Бульвары, скверы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6</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Объекты благоустройства на территории транспортной и инженерной инфраструктуры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6.1.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Общие положения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6.2.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Улицы и дороги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6.3.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Площади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6.4.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Пешеходные переходы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6.5.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Технические зоны транспортной и инженерной коммуникаций, водоохраной зоны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6.6.</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Велосипедная инфраструктура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7</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Городское оформление и информация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7.1.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Вывески, реклама и витрины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7.2.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Праздничное оформление территории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7.3.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Городская навигация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7.4.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Уличное искусство</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8</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Эксплуатация объектов благоустройства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Уборка территории</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Основные требования с обращениями отходов</w:t>
            </w:r>
          </w:p>
        </w:tc>
      </w:tr>
      <w:tr w:rsidR="00D01B23" w:rsidRPr="00D01B23" w:rsidTr="00D01B23">
        <w:trPr>
          <w:trHeight w:val="367"/>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Возложение обязанностей и состав работ по уборке территорий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Особенности уборки в осенне-летний период</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Особенности уборки в осенне-зимний период</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8.6.</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Содержание придомовых территорий многоквартирных домов</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8.7.</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Порядок содержания элементов благоустройства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8.8.</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Строительство, установка и содержание малых архитектурных форм</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8.9.</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Ремонт и содержание зданий и сооружений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8.10.</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Работы по озеленению территорий и содержанию зеленых насаждений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8.11.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Содержание дорог</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8.12.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Освещение территорий муниципального образования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8.13.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Проведение работ при строительстве, ремонте, реконструкции коммуникаций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8.14.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 xml:space="preserve"> Особые требования к доступности городской среды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9</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lastRenderedPageBreak/>
              <w:t>пункты</w:t>
            </w:r>
          </w:p>
        </w:tc>
        <w:tc>
          <w:tcPr>
            <w:tcW w:w="8226" w:type="dxa"/>
            <w:tcBorders>
              <w:top w:val="single" w:sz="4" w:space="0" w:color="auto"/>
              <w:left w:val="single" w:sz="4" w:space="0" w:color="auto"/>
              <w:bottom w:val="single" w:sz="4" w:space="0" w:color="auto"/>
              <w:right w:val="single" w:sz="4" w:space="0" w:color="auto"/>
            </w:tcBorders>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9.1.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Общие положения. Задачи, польза и формы общественного участия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9.2.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Основные решения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9.3.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Принципы формирования общественного соучастия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9.4.</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Формы общественного соучастия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9.5.</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Механизмы общественного соучастия</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jc w:val="right"/>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9.6.</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i/>
                <w:sz w:val="24"/>
                <w:szCs w:val="24"/>
                <w:lang w:eastAsia="ru-RU"/>
              </w:rPr>
            </w:pPr>
            <w:r w:rsidRPr="00D01B23">
              <w:rPr>
                <w:rFonts w:ascii="Times New Roman" w:eastAsia="Times New Roman" w:hAnsi="Times New Roman" w:cs="Times New Roman"/>
                <w:i/>
                <w:sz w:val="24"/>
                <w:szCs w:val="24"/>
                <w:lang w:eastAsia="ru-RU"/>
              </w:rPr>
              <w:t>Общественный контроль в области благоустройства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10</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Определение органами местного самоуправления границ прилегающих территорий</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11</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Контроль за</w:t>
            </w:r>
            <w:proofErr w:type="gramEnd"/>
            <w:r w:rsidRPr="00D01B23">
              <w:rPr>
                <w:rFonts w:ascii="Times New Roman" w:eastAsia="Times New Roman" w:hAnsi="Times New Roman" w:cs="Times New Roman"/>
                <w:sz w:val="24"/>
                <w:szCs w:val="24"/>
                <w:lang w:eastAsia="ru-RU"/>
              </w:rPr>
              <w:t xml:space="preserve">  соблюдением норм и правил благоустройства</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12</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Основные понятия, применяемые в настоящих Правилах</w:t>
            </w:r>
          </w:p>
        </w:tc>
      </w:tr>
      <w:tr w:rsidR="00D01B23" w:rsidRPr="00D01B23" w:rsidTr="00D01B23">
        <w:trPr>
          <w:trHeight w:val="243"/>
        </w:trPr>
        <w:tc>
          <w:tcPr>
            <w:tcW w:w="1384"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val="en-US" w:eastAsia="ru-RU"/>
              </w:rPr>
              <w:t>р</w:t>
            </w:r>
            <w:r w:rsidRPr="00D01B23">
              <w:rPr>
                <w:rFonts w:ascii="Times New Roman" w:eastAsia="Times New Roman" w:hAnsi="Times New Roman" w:cs="Times New Roman"/>
                <w:sz w:val="24"/>
                <w:szCs w:val="24"/>
                <w:lang w:eastAsia="ru-RU"/>
              </w:rPr>
              <w:t>аздел 13</w:t>
            </w:r>
          </w:p>
        </w:tc>
        <w:tc>
          <w:tcPr>
            <w:tcW w:w="8226" w:type="dxa"/>
            <w:tcBorders>
              <w:top w:val="single" w:sz="4" w:space="0" w:color="auto"/>
              <w:left w:val="single" w:sz="4" w:space="0" w:color="auto"/>
              <w:bottom w:val="single" w:sz="4" w:space="0" w:color="auto"/>
              <w:right w:val="single" w:sz="4" w:space="0" w:color="auto"/>
            </w:tcBorders>
            <w:hideMark/>
          </w:tcPr>
          <w:p w:rsidR="00D01B23" w:rsidRPr="00D01B23" w:rsidRDefault="00D01B23" w:rsidP="00D01B23">
            <w:pPr>
              <w:spacing w:after="0" w:line="240" w:lineRule="auto"/>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Перечень законодательств РФ, свод правил и национальных стандартов, применяемых при осуществлении деятельности по благоустройству.</w:t>
            </w:r>
          </w:p>
        </w:tc>
      </w:tr>
    </w:tbl>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bookmarkStart w:id="0" w:name="_Toc493245452"/>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keepNext/>
        <w:keepLines/>
        <w:tabs>
          <w:tab w:val="center" w:pos="5130"/>
          <w:tab w:val="right" w:pos="9693"/>
        </w:tabs>
        <w:spacing w:after="120"/>
        <w:ind w:firstLine="567"/>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ab/>
        <w:t>1. ОБЩИЕ ПРИНЦИПЫ И ПОДХОДЫ</w:t>
      </w:r>
      <w:bookmarkEnd w:id="0"/>
      <w:r w:rsidRPr="00D01B23">
        <w:rPr>
          <w:rFonts w:ascii="Times New Roman" w:eastAsia="Times New Roman" w:hAnsi="Times New Roman" w:cs="Times New Roman"/>
          <w:b/>
          <w:sz w:val="24"/>
          <w:szCs w:val="24"/>
          <w:lang w:eastAsia="ru-RU"/>
        </w:rPr>
        <w:tab/>
      </w:r>
    </w:p>
    <w:p w:rsidR="00D01B23" w:rsidRPr="00D01B23" w:rsidRDefault="00D01B23" w:rsidP="00D01B23">
      <w:pPr>
        <w:spacing w:after="0" w:line="240" w:lineRule="auto"/>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Новоладожское городское поселение Волховского муниципального района Ленинградской области (далее по текст</w:t>
      </w:r>
      <w:proofErr w:type="gramStart"/>
      <w:r w:rsidRPr="00D01B23">
        <w:rPr>
          <w:rFonts w:ascii="Times New Roman" w:eastAsia="Times New Roman" w:hAnsi="Times New Roman" w:cs="Times New Roman"/>
          <w:sz w:val="24"/>
          <w:szCs w:val="24"/>
          <w:lang w:eastAsia="ru-RU"/>
        </w:rPr>
        <w:t>у-</w:t>
      </w:r>
      <w:proofErr w:type="gramEnd"/>
      <w:r w:rsidRPr="00D01B23">
        <w:rPr>
          <w:rFonts w:ascii="Times New Roman" w:eastAsia="Times New Roman" w:hAnsi="Times New Roman" w:cs="Times New Roman"/>
          <w:sz w:val="24"/>
          <w:szCs w:val="24"/>
          <w:lang w:eastAsia="ru-RU"/>
        </w:rPr>
        <w:t xml:space="preserve"> муниципальное образование). </w:t>
      </w:r>
    </w:p>
    <w:p w:rsidR="00D01B23" w:rsidRPr="00D01B23" w:rsidRDefault="00D01B23" w:rsidP="00D01B23">
      <w:pPr>
        <w:tabs>
          <w:tab w:val="left" w:pos="0"/>
        </w:tabs>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 Деятельность по благоустройству включает в себя разработку проектной документации, выполнение мероприятий и содержание объектов благоустройства территорий муниципального образования.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1.3. В настоящих Правилах установлены механизмы и порядок участия жителей муниципального образования.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1.4.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1.5. Территории муниципального образования удобно расположенные и </w:t>
      </w:r>
      <w:proofErr w:type="gramStart"/>
      <w:r w:rsidRPr="00D01B23">
        <w:rPr>
          <w:rFonts w:ascii="Times New Roman" w:eastAsia="Times New Roman" w:hAnsi="Times New Roman" w:cs="Times New Roman"/>
          <w:sz w:val="24"/>
          <w:szCs w:val="24"/>
          <w:lang w:eastAsia="ru-RU"/>
        </w:rPr>
        <w:t>легко доступные</w:t>
      </w:r>
      <w:proofErr w:type="gramEnd"/>
      <w:r w:rsidRPr="00D01B23">
        <w:rPr>
          <w:rFonts w:ascii="Times New Roman" w:eastAsia="Times New Roman" w:hAnsi="Times New Roman" w:cs="Times New Roman"/>
          <w:sz w:val="24"/>
          <w:szCs w:val="24"/>
          <w:lang w:eastAsia="ru-RU"/>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1.6.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1.7. </w:t>
      </w:r>
      <w:proofErr w:type="gramStart"/>
      <w:r w:rsidRPr="00D01B23">
        <w:rPr>
          <w:rFonts w:ascii="Times New Roman" w:eastAsia="Times New Roman" w:hAnsi="Times New Roman" w:cs="Times New Roman"/>
          <w:sz w:val="24"/>
          <w:szCs w:val="24"/>
          <w:lang w:eastAsia="ru-RU"/>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D01B23">
        <w:rPr>
          <w:rFonts w:ascii="Times New Roman" w:eastAsia="Times New Roman" w:hAnsi="Times New Roman" w:cs="Times New Roman"/>
          <w:sz w:val="24"/>
          <w:szCs w:val="24"/>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1.8.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принцип</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п</w:t>
      </w:r>
      <w:proofErr w:type="gramEnd"/>
      <w:r w:rsidRPr="00D01B23">
        <w:rPr>
          <w:rFonts w:ascii="Times New Roman" w:eastAsia="Times New Roman" w:hAnsi="Times New Roman" w:cs="Times New Roman"/>
          <w:sz w:val="24"/>
          <w:szCs w:val="24"/>
          <w:lang w:eastAsia="ru-RU"/>
        </w:rPr>
        <w:t>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п</w:t>
      </w:r>
      <w:proofErr w:type="gramEnd"/>
      <w:r w:rsidRPr="00D01B23">
        <w:rPr>
          <w:rFonts w:ascii="Times New Roman" w:eastAsia="Times New Roman" w:hAnsi="Times New Roman" w:cs="Times New Roman"/>
          <w:sz w:val="24"/>
          <w:szCs w:val="24"/>
          <w:lang w:eastAsia="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п</w:t>
      </w:r>
      <w:proofErr w:type="gramEnd"/>
      <w:r w:rsidRPr="00D01B23">
        <w:rPr>
          <w:rFonts w:ascii="Times New Roman" w:eastAsia="Times New Roman" w:hAnsi="Times New Roman" w:cs="Times New Roman"/>
          <w:sz w:val="24"/>
          <w:szCs w:val="24"/>
          <w:lang w:eastAsia="ru-RU"/>
        </w:rPr>
        <w:t>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1.11. Комплексный проект должен учитывать следующие принципы формирования безопасной городской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ориентация на пешехода, формирование единого (безбарьерного) пешеходного уровня;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наличие устойчивой природной среды и природных сообществ, зеленых насаждений - деревьев и кустарников;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комфортный уровень освещения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-комплексное благоустройство территории с </w:t>
      </w:r>
      <w:proofErr w:type="gramStart"/>
      <w:r w:rsidRPr="00D01B23">
        <w:rPr>
          <w:rFonts w:ascii="Times New Roman" w:eastAsia="Times New Roman" w:hAnsi="Times New Roman" w:cs="Times New Roman"/>
          <w:sz w:val="24"/>
          <w:szCs w:val="24"/>
          <w:lang w:eastAsia="ru-RU"/>
        </w:rPr>
        <w:t>единым</w:t>
      </w:r>
      <w:proofErr w:type="gramEnd"/>
      <w:r w:rsidRPr="00D01B23">
        <w:rPr>
          <w:rFonts w:ascii="Times New Roman" w:eastAsia="Times New Roman" w:hAnsi="Times New Roman" w:cs="Times New Roman"/>
          <w:sz w:val="24"/>
          <w:szCs w:val="24"/>
          <w:lang w:eastAsia="ru-RU"/>
        </w:rPr>
        <w:t xml:space="preserve"> дизайн-кодом, обеспеченное необходимой инженерной инфраструктурой.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1.12.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1.13.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w:t>
      </w:r>
      <w:r w:rsidRPr="00D01B23">
        <w:rPr>
          <w:rFonts w:ascii="Times New Roman" w:eastAsia="Times New Roman" w:hAnsi="Times New Roman" w:cs="Times New Roman"/>
          <w:sz w:val="24"/>
          <w:szCs w:val="24"/>
          <w:lang w:eastAsia="ru-RU"/>
        </w:rPr>
        <w:lastRenderedPageBreak/>
        <w:t xml:space="preserve">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1.14.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1.15. Настоящие Правила подлежат регулярному пересмотру и актуализации по мере реализации проектов по благоустройству. </w:t>
      </w:r>
    </w:p>
    <w:p w:rsidR="00D01B23" w:rsidRPr="00D01B23" w:rsidRDefault="00D01B23" w:rsidP="00D01B23">
      <w:pPr>
        <w:keepNext/>
        <w:keepLines/>
        <w:spacing w:after="120"/>
        <w:ind w:firstLine="567"/>
        <w:jc w:val="both"/>
        <w:outlineLvl w:val="0"/>
        <w:rPr>
          <w:rFonts w:ascii="Times New Roman" w:eastAsia="Times New Roman" w:hAnsi="Times New Roman" w:cs="Times New Roman"/>
          <w:b/>
          <w:sz w:val="24"/>
          <w:szCs w:val="24"/>
          <w:lang w:eastAsia="ru-RU"/>
        </w:rPr>
      </w:pPr>
      <w:bookmarkStart w:id="1" w:name="_Toc472352442"/>
      <w:bookmarkStart w:id="2" w:name="_Toc493245453"/>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2. ЭЛЕМЕНТЫ БЛАГОУСТРОЙСТВА ТЕРРИТОРИИ</w:t>
      </w:r>
      <w:bookmarkEnd w:id="1"/>
      <w:r w:rsidRPr="00D01B23">
        <w:rPr>
          <w:rFonts w:ascii="Times New Roman" w:eastAsia="Times New Roman" w:hAnsi="Times New Roman" w:cs="Times New Roman"/>
          <w:b/>
          <w:sz w:val="24"/>
          <w:szCs w:val="24"/>
          <w:lang w:eastAsia="ru-RU"/>
        </w:rPr>
        <w:t>.</w:t>
      </w:r>
      <w:bookmarkEnd w:id="2"/>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2.1. Общие положения.</w:t>
      </w:r>
    </w:p>
    <w:p w:rsidR="00D01B23" w:rsidRPr="00D01B23" w:rsidRDefault="00D01B23" w:rsidP="00D01B23">
      <w:pPr>
        <w:spacing w:after="0" w:line="240" w:lineRule="auto"/>
        <w:ind w:left="568"/>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2.1.1.К элементам благоустройства территории относятся следующие элементы:</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пешеходные коммуникации;</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технические зоны транспортных, инженерных коммуникаций, инженерные коммуникации, водоохранные зоны;</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детские площадки;</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спортивные площадки;</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контейнерные площадки;</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площадки для выгула и дрессировки животных;</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площадки автостоянок, размещение и хранение транспортных средств на территории муниципальных образований;</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элементы освещения;</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средства размещения информации и рекламные конструкции;</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ограждения (заборы);</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элементы объектов капитального строительства;</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малые архитектурные формы;</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элементы озеленения;</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уличное коммунально-бытовое и техническое оборудование;</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водные устройства;</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элементы инженерной подготовки и защиты территории;</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покрытия;</w:t>
      </w:r>
    </w:p>
    <w:p w:rsidR="00D01B23" w:rsidRPr="00D01B23" w:rsidRDefault="00D01B23" w:rsidP="00D01B23">
      <w:pPr>
        <w:numPr>
          <w:ilvl w:val="0"/>
          <w:numId w:val="4"/>
        </w:numPr>
        <w:spacing w:after="0" w:line="240" w:lineRule="auto"/>
        <w:ind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некапитальные нестационарные сооружения.</w:t>
      </w:r>
    </w:p>
    <w:p w:rsidR="00D01B23" w:rsidRPr="00D01B23" w:rsidRDefault="00D01B23" w:rsidP="00D01B23">
      <w:pPr>
        <w:keepNext/>
        <w:keepLines/>
        <w:spacing w:after="0"/>
        <w:ind w:left="432"/>
        <w:jc w:val="both"/>
        <w:outlineLvl w:val="0"/>
        <w:rPr>
          <w:rFonts w:ascii="Times New Roman" w:eastAsia="Times New Roman" w:hAnsi="Times New Roman" w:cs="Times New Roman"/>
          <w:sz w:val="24"/>
          <w:szCs w:val="24"/>
          <w:lang w:eastAsia="ru-RU"/>
        </w:rPr>
      </w:pPr>
      <w:bookmarkStart w:id="3" w:name="_Toc472352443"/>
      <w:bookmarkStart w:id="4" w:name="_Toc493245454"/>
      <w:r w:rsidRPr="00D01B23">
        <w:rPr>
          <w:rFonts w:ascii="Times New Roman" w:eastAsia="Times New Roman" w:hAnsi="Times New Roman" w:cs="Times New Roman"/>
          <w:b/>
          <w:sz w:val="24"/>
          <w:szCs w:val="24"/>
          <w:lang w:eastAsia="ru-RU"/>
        </w:rPr>
        <w:t>2.2. Элементы инженерной подготовки и защиты территории</w:t>
      </w:r>
      <w:bookmarkEnd w:id="3"/>
      <w:r w:rsidRPr="00D01B23">
        <w:rPr>
          <w:rFonts w:ascii="Times New Roman" w:eastAsia="Times New Roman" w:hAnsi="Times New Roman" w:cs="Times New Roman"/>
          <w:sz w:val="24"/>
          <w:szCs w:val="24"/>
          <w:lang w:eastAsia="ru-RU"/>
        </w:rPr>
        <w:t>.</w:t>
      </w:r>
      <w:bookmarkEnd w:id="4"/>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2.2.3</w:t>
      </w:r>
      <w:proofErr w:type="gramStart"/>
      <w:r w:rsidRPr="00D01B23">
        <w:rPr>
          <w:rFonts w:ascii="Times New Roman" w:eastAsia="Times New Roman" w:hAnsi="Times New Roman" w:cs="Times New Roman"/>
          <w:sz w:val="24"/>
          <w:szCs w:val="24"/>
          <w:lang w:eastAsia="ru-RU"/>
        </w:rPr>
        <w:t xml:space="preserve"> П</w:t>
      </w:r>
      <w:proofErr w:type="gramEnd"/>
      <w:r w:rsidRPr="00D01B23">
        <w:rPr>
          <w:rFonts w:ascii="Times New Roman" w:eastAsia="Times New Roman" w:hAnsi="Times New Roman" w:cs="Times New Roman"/>
          <w:sz w:val="24"/>
          <w:szCs w:val="24"/>
          <w:lang w:eastAsia="ru-RU"/>
        </w:rPr>
        <w:t xml:space="preserve">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w:t>
      </w:r>
      <w:r w:rsidRPr="00D01B23">
        <w:rPr>
          <w:rFonts w:ascii="Times New Roman" w:eastAsia="Times New Roman" w:hAnsi="Times New Roman" w:cs="Times New Roman"/>
          <w:sz w:val="24"/>
          <w:szCs w:val="24"/>
          <w:lang w:eastAsia="ru-RU"/>
        </w:rPr>
        <w:lastRenderedPageBreak/>
        <w:t>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2.2.4. При террасировании рельефа предусматривается проектирование  подпорных  стенок и откосов. Максимально допустимые величины углов откосов устанавливаются в зависимости от видов грунтов.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2.2.6. 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2.2.7. В городской застройке укрепление откосов открытых русел необходимо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2.2.8. Подпорные стенки необходимо  проектировать с учетом конструкций и разницы высот сопрягаемых террас в зависимости от каждого конкретного проектного решения.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2.2.9.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2.2.10. Особое внимание при благоустройстве городских простран</w:t>
      </w:r>
      <w:proofErr w:type="gramStart"/>
      <w:r w:rsidRPr="00D01B23">
        <w:rPr>
          <w:rFonts w:ascii="Times New Roman" w:eastAsia="Times New Roman" w:hAnsi="Times New Roman" w:cs="Times New Roman"/>
          <w:sz w:val="24"/>
          <w:szCs w:val="24"/>
          <w:lang w:eastAsia="ru-RU"/>
        </w:rPr>
        <w:t>ств сл</w:t>
      </w:r>
      <w:proofErr w:type="gramEnd"/>
      <w:r w:rsidRPr="00D01B23">
        <w:rPr>
          <w:rFonts w:ascii="Times New Roman" w:eastAsia="Times New Roman" w:hAnsi="Times New Roman" w:cs="Times New Roman"/>
          <w:sz w:val="24"/>
          <w:szCs w:val="24"/>
          <w:lang w:eastAsia="ru-RU"/>
        </w:rPr>
        <w:t>едует уделить организации системы поверхностного водоотвода и организации инфильтрации поверхностного стока.</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При работе на природных комплексах и озелененных территориях и других объектах благоустройства ландшафтно-</w:t>
      </w:r>
      <w:proofErr w:type="gramStart"/>
      <w:r w:rsidRPr="00D01B23">
        <w:rPr>
          <w:rFonts w:ascii="Times New Roman" w:eastAsia="Times New Roman" w:hAnsi="Times New Roman" w:cs="Times New Roman"/>
          <w:sz w:val="24"/>
          <w:szCs w:val="24"/>
          <w:lang w:eastAsia="ru-RU"/>
        </w:rPr>
        <w:t>архитектурными проектами</w:t>
      </w:r>
      <w:proofErr w:type="gramEnd"/>
      <w:r w:rsidRPr="00D01B23">
        <w:rPr>
          <w:rFonts w:ascii="Times New Roman" w:eastAsia="Times New Roman" w:hAnsi="Times New Roman" w:cs="Times New Roman"/>
          <w:sz w:val="24"/>
          <w:szCs w:val="24"/>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2.2.12. Наружный водосток, используемый для отвода воды с кровель зданий, там, где </w:t>
      </w:r>
      <w:proofErr w:type="gramStart"/>
      <w:r w:rsidRPr="00D01B23">
        <w:rPr>
          <w:rFonts w:ascii="Times New Roman" w:eastAsia="Times New Roman" w:hAnsi="Times New Roman" w:cs="Times New Roman"/>
          <w:sz w:val="24"/>
          <w:szCs w:val="24"/>
          <w:lang w:eastAsia="ru-RU"/>
        </w:rPr>
        <w:t>это</w:t>
      </w:r>
      <w:proofErr w:type="gramEnd"/>
      <w:r w:rsidRPr="00D01B23">
        <w:rPr>
          <w:rFonts w:ascii="Times New Roman" w:eastAsia="Times New Roman" w:hAnsi="Times New Roman" w:cs="Times New Roman"/>
          <w:sz w:val="24"/>
          <w:szCs w:val="24"/>
          <w:lang w:eastAsia="ru-RU"/>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2.2.13. При организации стока требуется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необходимо осуществлять с минимальным </w:t>
      </w:r>
      <w:r w:rsidRPr="00D01B23">
        <w:rPr>
          <w:rFonts w:ascii="Times New Roman" w:eastAsia="Times New Roman" w:hAnsi="Times New Roman" w:cs="Times New Roman"/>
          <w:sz w:val="24"/>
          <w:szCs w:val="24"/>
          <w:lang w:eastAsia="ru-RU"/>
        </w:rPr>
        <w:lastRenderedPageBreak/>
        <w:t>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2.2.15.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2.2.16. На территориях объектов рекреации водоотводные лотки обеспечивают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2.2.17. Дождеприемные колодцы являются элементами закрытой системы дождевой (</w:t>
      </w:r>
      <w:proofErr w:type="gramStart"/>
      <w:r w:rsidRPr="00D01B23">
        <w:rPr>
          <w:rFonts w:ascii="Times New Roman" w:eastAsia="Times New Roman" w:hAnsi="Times New Roman" w:cs="Times New Roman"/>
          <w:sz w:val="24"/>
          <w:szCs w:val="24"/>
          <w:lang w:eastAsia="ru-RU"/>
        </w:rPr>
        <w:t xml:space="preserve">ливневой) </w:t>
      </w:r>
      <w:proofErr w:type="gramEnd"/>
      <w:r w:rsidRPr="00D01B23">
        <w:rPr>
          <w:rFonts w:ascii="Times New Roman" w:eastAsia="Times New Roman" w:hAnsi="Times New Roman" w:cs="Times New Roman"/>
          <w:sz w:val="24"/>
          <w:szCs w:val="24"/>
          <w:lang w:eastAsia="ru-RU"/>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2.2.18.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D01B23" w:rsidRPr="00D01B23" w:rsidRDefault="00D01B23" w:rsidP="00D01B23">
      <w:pPr>
        <w:keepNext/>
        <w:keepLines/>
        <w:spacing w:after="0" w:line="240" w:lineRule="auto"/>
        <w:ind w:left="432"/>
        <w:jc w:val="both"/>
        <w:outlineLvl w:val="0"/>
        <w:rPr>
          <w:rFonts w:ascii="Times New Roman" w:eastAsia="Times New Roman" w:hAnsi="Times New Roman" w:cs="Times New Roman"/>
          <w:b/>
          <w:sz w:val="24"/>
          <w:szCs w:val="24"/>
          <w:lang w:eastAsia="ru-RU"/>
        </w:rPr>
      </w:pPr>
      <w:bookmarkStart w:id="5" w:name="_Toc493245455"/>
      <w:r w:rsidRPr="00D01B23">
        <w:rPr>
          <w:rFonts w:ascii="Times New Roman" w:eastAsia="Times New Roman" w:hAnsi="Times New Roman" w:cs="Times New Roman"/>
          <w:b/>
          <w:sz w:val="24"/>
          <w:szCs w:val="24"/>
          <w:lang w:eastAsia="ru-RU"/>
        </w:rPr>
        <w:t>2.3. Элементы озеленения.</w:t>
      </w:r>
      <w:bookmarkEnd w:id="5"/>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2.3.3. </w:t>
      </w:r>
      <w:proofErr w:type="gramStart"/>
      <w:r w:rsidRPr="00D01B23">
        <w:rPr>
          <w:rFonts w:ascii="Times New Roman" w:eastAsia="Times New Roman" w:hAnsi="Times New Roman" w:cs="Times New Roman"/>
          <w:sz w:val="24"/>
          <w:szCs w:val="24"/>
          <w:lang w:eastAsia="ru-RU"/>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D01B23">
        <w:rPr>
          <w:rFonts w:ascii="Times New Roman" w:eastAsia="Times New Roman" w:hAnsi="Times New Roman" w:cs="Times New Roman"/>
          <w:sz w:val="24"/>
          <w:szCs w:val="24"/>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2.3.4.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D01B23">
        <w:rPr>
          <w:rFonts w:ascii="Times New Roman" w:eastAsia="Times New Roman" w:hAnsi="Times New Roman" w:cs="Times New Roman"/>
          <w:sz w:val="24"/>
          <w:szCs w:val="24"/>
          <w:lang w:eastAsia="ru-RU"/>
        </w:rPr>
        <w:t xml:space="preserve">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w:t>
      </w:r>
      <w:r w:rsidRPr="00D01B23">
        <w:rPr>
          <w:rFonts w:ascii="Times New Roman" w:eastAsia="Times New Roman" w:hAnsi="Times New Roman" w:cs="Times New Roman"/>
          <w:sz w:val="24"/>
          <w:szCs w:val="24"/>
          <w:lang w:eastAsia="ru-RU"/>
        </w:rPr>
        <w:lastRenderedPageBreak/>
        <w:t>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следует ориентироваться на  посадочные материалы, соответствующие национальным стандартам. Требуется  соблюдать максимальное количество зеленых насаждений, параметры и требования для сортировки посадочного материала.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2.3.6. Проектирование озеленения и формирование системы зеленых насаждений как “зеленого каркаса”,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требуется: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2.3.7. При посадке деревьев в зонах действия теплотрасс следует учитывать фактор прогревания почвы в обе стороны от оси теплотрассы.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2.3.8.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2.3.9. Для защиты от ветра должны  использоваться  зеленые насаждения ажурной конструкции с вертикальной сомкнутостью полога 60 - 70%.</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2.3.10.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2.3.11. В условиях высокого уровня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2.3.12.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необходимо  проектировать </w:t>
      </w:r>
      <w:proofErr w:type="gramStart"/>
      <w:r w:rsidRPr="00D01B23">
        <w:rPr>
          <w:rFonts w:ascii="Times New Roman" w:eastAsia="Times New Roman" w:hAnsi="Times New Roman" w:cs="Times New Roman"/>
          <w:sz w:val="24"/>
          <w:szCs w:val="24"/>
          <w:lang w:eastAsia="ru-RU"/>
        </w:rPr>
        <w:t>приспособленными</w:t>
      </w:r>
      <w:proofErr w:type="gramEnd"/>
      <w:r w:rsidRPr="00D01B23">
        <w:rPr>
          <w:rFonts w:ascii="Times New Roman" w:eastAsia="Times New Roman" w:hAnsi="Times New Roman" w:cs="Times New Roman"/>
          <w:sz w:val="24"/>
          <w:szCs w:val="24"/>
          <w:lang w:eastAsia="ru-RU"/>
        </w:rPr>
        <w:t xml:space="preserve"> для активного использования с учетом концепции устойчивого развития и бережного отношения к окружающей среде.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2.3.13. При проектировании озелененных пространств необходимо учитывать факторы биоразнообразия и непрерывности озелененных элементов городской среды.</w:t>
      </w:r>
    </w:p>
    <w:p w:rsidR="00D01B23" w:rsidRPr="00D01B23" w:rsidRDefault="00D01B23" w:rsidP="00D01B23">
      <w:pPr>
        <w:keepNext/>
        <w:keepLines/>
        <w:spacing w:after="0"/>
        <w:ind w:left="432"/>
        <w:jc w:val="both"/>
        <w:outlineLvl w:val="0"/>
        <w:rPr>
          <w:rFonts w:ascii="Times New Roman" w:eastAsia="Times New Roman" w:hAnsi="Times New Roman" w:cs="Times New Roman"/>
          <w:b/>
          <w:sz w:val="24"/>
          <w:szCs w:val="24"/>
          <w:lang w:eastAsia="ru-RU"/>
        </w:rPr>
      </w:pPr>
      <w:bookmarkStart w:id="6" w:name="_Toc493245456"/>
      <w:r w:rsidRPr="00D01B23">
        <w:rPr>
          <w:rFonts w:ascii="Times New Roman" w:eastAsia="Times New Roman" w:hAnsi="Times New Roman" w:cs="Times New Roman"/>
          <w:b/>
          <w:sz w:val="24"/>
          <w:szCs w:val="24"/>
          <w:lang w:eastAsia="ru-RU"/>
        </w:rPr>
        <w:t>2.4. Виды покрытий.</w:t>
      </w:r>
      <w:bookmarkEnd w:id="6"/>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2.4.1. Покрытия поверхности  должны обеспечивать на территории муниципального образования условия безопасного и комфортного передвижения, а также формировать архитектурно-художественный облик среды. Для целей благоустройства территории предусматриваются следующие виды покрытий: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 твердые (капитальные) - монолитные или сборные, выполняемые из асфальтобетона, цементобетона, природного камня и т.п. материалов;</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газонные, выполняемые по специальным технологиям подготовки и посадки травяного покрова;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комбинированные, представляющие сочетания покрытий, указанных выше (например, плитка, утопленная в газон и т.п.).</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2.4.2. На территории муниципального образования не допускается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2.4.3. </w:t>
      </w:r>
      <w:proofErr w:type="gramStart"/>
      <w:r w:rsidRPr="00D01B23">
        <w:rPr>
          <w:rFonts w:ascii="Times New Roman" w:eastAsia="Times New Roman" w:hAnsi="Times New Roman" w:cs="Times New Roman"/>
          <w:sz w:val="24"/>
          <w:szCs w:val="24"/>
          <w:lang w:eastAsia="ru-RU"/>
        </w:rPr>
        <w:t>Применяемые виды покрытий должны быть прочными, ремонтопригодными, экологичными, не допускающим скольжения.</w:t>
      </w:r>
      <w:proofErr w:type="gramEnd"/>
      <w:r w:rsidRPr="00D01B23">
        <w:rPr>
          <w:rFonts w:ascii="Times New Roman" w:eastAsia="Times New Roman" w:hAnsi="Times New Roman" w:cs="Times New Roman"/>
          <w:sz w:val="24"/>
          <w:szCs w:val="24"/>
          <w:lang w:eastAsia="ru-RU"/>
        </w:rPr>
        <w:t xml:space="preserve">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D01B23">
        <w:rPr>
          <w:rFonts w:ascii="Times New Roman" w:eastAsia="Times New Roman" w:hAnsi="Times New Roman" w:cs="Times New Roman"/>
          <w:sz w:val="24"/>
          <w:szCs w:val="24"/>
          <w:lang w:eastAsia="ru-RU"/>
        </w:rPr>
        <w:t>ств пр</w:t>
      </w:r>
      <w:proofErr w:type="gramEnd"/>
      <w:r w:rsidRPr="00D01B23">
        <w:rPr>
          <w:rFonts w:ascii="Times New Roman" w:eastAsia="Times New Roman" w:hAnsi="Times New Roman" w:cs="Times New Roman"/>
          <w:sz w:val="24"/>
          <w:szCs w:val="24"/>
          <w:lang w:eastAsia="ru-RU"/>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2.4.4. </w:t>
      </w:r>
      <w:proofErr w:type="gramStart"/>
      <w:r w:rsidRPr="00D01B23">
        <w:rPr>
          <w:rFonts w:ascii="Times New Roman" w:eastAsia="Times New Roman" w:hAnsi="Times New Roman" w:cs="Times New Roman"/>
          <w:sz w:val="24"/>
          <w:szCs w:val="24"/>
          <w:lang w:eastAsia="ru-RU"/>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roofErr w:type="gramEnd"/>
      <w:r w:rsidRPr="00D01B23">
        <w:rPr>
          <w:rFonts w:ascii="Times New Roman" w:eastAsia="Times New Roman" w:hAnsi="Times New Roman" w:cs="Times New Roman"/>
          <w:sz w:val="24"/>
          <w:szCs w:val="24"/>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должны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2.4.7. Для деревьев, расположенных в мощении следует  применять различные виды защиты (приствольные решетки, бордюры, периметральные скамейки и пр.), а при их отсутствии необходимо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2.4.8. К элементам сопряжения поверхностей относятся  различные виды бортовых камней, пандусы, ступени, лестницы.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площадках автостоянок при крупных объектах обслуживания.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2.4.11.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2.4.12. При проектировании открытых лестниц на перепадах рельефа высота ступеней назначается не более 120 мм, ширина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следует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150 мм, а ширина ступеней и длина площадки - уменьшена до 300 мм и 1,0 м соответственно.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2.4.13.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принимают не более 1:12.</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2.4.14. 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 дренажные устройства. Горизонтальные участки пути в начале и конце пандуса необходимо  выполнять </w:t>
      </w:r>
      <w:proofErr w:type="gramStart"/>
      <w:r w:rsidRPr="00D01B23">
        <w:rPr>
          <w:rFonts w:ascii="Times New Roman" w:eastAsia="Times New Roman" w:hAnsi="Times New Roman" w:cs="Times New Roman"/>
          <w:sz w:val="24"/>
          <w:szCs w:val="24"/>
          <w:lang w:eastAsia="ru-RU"/>
        </w:rPr>
        <w:t>отличающимися</w:t>
      </w:r>
      <w:proofErr w:type="gramEnd"/>
      <w:r w:rsidRPr="00D01B23">
        <w:rPr>
          <w:rFonts w:ascii="Times New Roman" w:eastAsia="Times New Roman" w:hAnsi="Times New Roman" w:cs="Times New Roman"/>
          <w:sz w:val="24"/>
          <w:szCs w:val="24"/>
          <w:lang w:eastAsia="ru-RU"/>
        </w:rPr>
        <w:t xml:space="preserve"> от окружающих поверхностей текстурой и цветом.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2.4.15. По обеим сторонам лестницы или пандуса должны быть  предусмотрены  поручни на высоте 800 - 920 мм круглого или прямоугольного сечения, удобного для охвата рукой и отстоящего от стены на 40 мм. При ширине лестниц 2,5 м и более требуется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Конструкции поручней должны  исключать  соприкосновение руки с металлом.</w:t>
      </w:r>
    </w:p>
    <w:p w:rsidR="00D01B23" w:rsidRPr="00D01B23" w:rsidRDefault="00D01B23" w:rsidP="00D01B23">
      <w:pPr>
        <w:keepNext/>
        <w:keepLines/>
        <w:spacing w:after="0"/>
        <w:ind w:left="432"/>
        <w:jc w:val="both"/>
        <w:outlineLvl w:val="0"/>
        <w:rPr>
          <w:rFonts w:ascii="Times New Roman" w:eastAsia="Times New Roman" w:hAnsi="Times New Roman" w:cs="Times New Roman"/>
          <w:b/>
          <w:sz w:val="24"/>
          <w:szCs w:val="24"/>
          <w:lang w:eastAsia="ru-RU"/>
        </w:rPr>
      </w:pPr>
      <w:bookmarkStart w:id="7" w:name="_Toc493245457"/>
      <w:r w:rsidRPr="00D01B23">
        <w:rPr>
          <w:rFonts w:ascii="Times New Roman" w:eastAsia="Times New Roman" w:hAnsi="Times New Roman" w:cs="Times New Roman"/>
          <w:b/>
          <w:sz w:val="24"/>
          <w:szCs w:val="24"/>
          <w:lang w:eastAsia="ru-RU"/>
        </w:rPr>
        <w:t>2.5. Ограждения.</w:t>
      </w:r>
      <w:bookmarkEnd w:id="7"/>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2.5.1. </w:t>
      </w:r>
      <w:proofErr w:type="gramStart"/>
      <w:r w:rsidRPr="00D01B23">
        <w:rPr>
          <w:rFonts w:ascii="Times New Roman" w:eastAsia="Times New Roman" w:hAnsi="Times New Roman" w:cs="Times New Roman"/>
          <w:sz w:val="24"/>
          <w:szCs w:val="24"/>
          <w:lang w:eastAsia="ru-RU"/>
        </w:rPr>
        <w:t>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2.5.2. Проектирование ограждений необходимо производить в зависимости от их местоположения и назначения.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2.5.3. Ограждения магистралей и транспортных сооружений города проектируется  </w:t>
      </w:r>
      <w:proofErr w:type="gramStart"/>
      <w:r w:rsidRPr="00D01B23">
        <w:rPr>
          <w:rFonts w:ascii="Times New Roman" w:eastAsia="Times New Roman" w:hAnsi="Times New Roman" w:cs="Times New Roman"/>
          <w:sz w:val="24"/>
          <w:szCs w:val="24"/>
          <w:lang w:eastAsia="ru-RU"/>
        </w:rPr>
        <w:t>согласно</w:t>
      </w:r>
      <w:proofErr w:type="gramEnd"/>
      <w:r w:rsidRPr="00D01B23">
        <w:rPr>
          <w:rFonts w:ascii="Times New Roman" w:eastAsia="Times New Roman" w:hAnsi="Times New Roman" w:cs="Times New Roman"/>
          <w:sz w:val="24"/>
          <w:szCs w:val="24"/>
          <w:lang w:eastAsia="ru-RU"/>
        </w:rPr>
        <w:t xml:space="preserve"> национальных стандартов.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2.5.4.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2.5.5. На территориях общественного, жилого, рекреационного назначения запрещается  проектирование глухих и железобетонных ограждений. Следует  применять декоративные ажурные металлические ограждения.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2.5.6. Сплошное ограждение многоквартирных домов запрещается.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2.5.7.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2.5.9. При проектировании ограждений требуется: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-разграничивать  зеленую зону (газоны, клумбы, парки) с маршрутами пешеходов и транспорта;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-выполнять проектирование дорожек и тротуаров с учетом потоков людей и маршрутов;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-проектировать изменение высоты и геометрии бордюрного камня с учетом сезонных снежных отвалов;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-использовать (в особенности на границах зеленых зон) многолетних всесезонных кустистых растений;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-по возможности использовать светоотражающие фасадные конструкции для затененных участков газонов;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-цвето-графическое оформление ограждений (как и остальных городских объектов) должно быть максимально нейтрально к окружению.</w:t>
      </w:r>
    </w:p>
    <w:p w:rsidR="00D01B23" w:rsidRPr="00D01B23" w:rsidRDefault="00D01B23" w:rsidP="00D01B23">
      <w:pPr>
        <w:keepNext/>
        <w:keepLines/>
        <w:spacing w:after="0"/>
        <w:ind w:firstLine="567"/>
        <w:jc w:val="both"/>
        <w:outlineLvl w:val="0"/>
        <w:rPr>
          <w:rFonts w:ascii="Times New Roman" w:eastAsia="Times New Roman" w:hAnsi="Times New Roman" w:cs="Times New Roman"/>
          <w:b/>
          <w:sz w:val="24"/>
          <w:szCs w:val="24"/>
          <w:lang w:eastAsia="ru-RU"/>
        </w:rPr>
      </w:pPr>
      <w:bookmarkStart w:id="8" w:name="_Toc493245458"/>
      <w:r w:rsidRPr="00D01B23">
        <w:rPr>
          <w:rFonts w:ascii="Times New Roman" w:eastAsia="Times New Roman" w:hAnsi="Times New Roman" w:cs="Times New Roman"/>
          <w:b/>
          <w:sz w:val="24"/>
          <w:szCs w:val="24"/>
          <w:lang w:eastAsia="ru-RU"/>
        </w:rPr>
        <w:t>2.6.</w:t>
      </w:r>
      <w:r w:rsidRPr="00D01B23">
        <w:rPr>
          <w:rFonts w:ascii="Times New Roman" w:eastAsia="Times New Roman" w:hAnsi="Times New Roman" w:cs="Times New Roman"/>
          <w:sz w:val="24"/>
          <w:szCs w:val="24"/>
          <w:lang w:eastAsia="ru-RU"/>
        </w:rPr>
        <w:t xml:space="preserve"> </w:t>
      </w:r>
      <w:r w:rsidRPr="00D01B23">
        <w:rPr>
          <w:rFonts w:ascii="Times New Roman" w:eastAsia="Times New Roman" w:hAnsi="Times New Roman" w:cs="Times New Roman"/>
          <w:b/>
          <w:sz w:val="24"/>
          <w:szCs w:val="24"/>
          <w:lang w:eastAsia="ru-RU"/>
        </w:rPr>
        <w:t>Водные устройства.</w:t>
      </w:r>
      <w:bookmarkEnd w:id="8"/>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2.6.2. Фонтаны следует  проектировать на основании индивидуальных архитектурных проектных разработок.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2.6.4. 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удобным для очистки. </w:t>
      </w:r>
    </w:p>
    <w:p w:rsidR="00D01B23" w:rsidRPr="00D01B23" w:rsidRDefault="00D01B23" w:rsidP="00D01B23">
      <w:pPr>
        <w:keepNext/>
        <w:keepLines/>
        <w:spacing w:after="0"/>
        <w:ind w:left="432"/>
        <w:jc w:val="both"/>
        <w:outlineLvl w:val="0"/>
        <w:rPr>
          <w:rFonts w:ascii="Times New Roman" w:eastAsia="Times New Roman" w:hAnsi="Times New Roman" w:cs="Times New Roman"/>
          <w:b/>
          <w:sz w:val="24"/>
          <w:szCs w:val="24"/>
          <w:lang w:eastAsia="ru-RU"/>
        </w:rPr>
      </w:pPr>
      <w:bookmarkStart w:id="9" w:name="_Toc493245459"/>
      <w:r w:rsidRPr="00D01B23">
        <w:rPr>
          <w:rFonts w:ascii="Times New Roman" w:eastAsia="Times New Roman" w:hAnsi="Times New Roman" w:cs="Times New Roman"/>
          <w:b/>
          <w:sz w:val="24"/>
          <w:szCs w:val="24"/>
          <w:lang w:eastAsia="ru-RU"/>
        </w:rPr>
        <w:t>2.7. Мебель для территорий муниципального образования.</w:t>
      </w:r>
      <w:bookmarkEnd w:id="9"/>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r w:rsidRPr="00D01B23">
        <w:rPr>
          <w:rFonts w:ascii="Times New Roman" w:eastAsia="Times New Roman" w:hAnsi="Times New Roman" w:cs="Times New Roman"/>
          <w:sz w:val="24"/>
          <w:szCs w:val="24"/>
          <w:lang w:eastAsia="ru-RU"/>
        </w:rPr>
        <w:tab/>
      </w:r>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2.7.2. Установку скамей следует предусматривать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D01B23">
        <w:rPr>
          <w:rFonts w:ascii="Times New Roman" w:eastAsia="Times New Roman" w:hAnsi="Times New Roman" w:cs="Times New Roman"/>
          <w:sz w:val="24"/>
          <w:szCs w:val="24"/>
          <w:lang w:eastAsia="ru-RU"/>
        </w:rPr>
        <w:t>выступающими</w:t>
      </w:r>
      <w:proofErr w:type="gramEnd"/>
      <w:r w:rsidRPr="00D01B23">
        <w:rPr>
          <w:rFonts w:ascii="Times New Roman" w:eastAsia="Times New Roman" w:hAnsi="Times New Roman" w:cs="Times New Roman"/>
          <w:sz w:val="24"/>
          <w:szCs w:val="24"/>
          <w:lang w:eastAsia="ru-RU"/>
        </w:rPr>
        <w:t xml:space="preserve"> над поверхностью земли. Высоту скамьи для отдыха взрослого человека от уровня покрытия до плоскости сидения должна быть  в пределах 420 - 480 мм.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2.7.3.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D01B23" w:rsidRPr="00D01B23" w:rsidRDefault="00D01B23" w:rsidP="00D01B23">
      <w:pPr>
        <w:keepNext/>
        <w:keepLines/>
        <w:spacing w:after="0"/>
        <w:ind w:left="432"/>
        <w:jc w:val="both"/>
        <w:outlineLvl w:val="0"/>
        <w:rPr>
          <w:rFonts w:ascii="Times New Roman" w:eastAsia="Times New Roman" w:hAnsi="Times New Roman" w:cs="Times New Roman"/>
          <w:b/>
          <w:sz w:val="24"/>
          <w:szCs w:val="24"/>
          <w:lang w:eastAsia="ru-RU"/>
        </w:rPr>
      </w:pPr>
      <w:bookmarkStart w:id="10" w:name="_Toc493245460"/>
      <w:r w:rsidRPr="00D01B23">
        <w:rPr>
          <w:rFonts w:ascii="Times New Roman" w:eastAsia="Times New Roman" w:hAnsi="Times New Roman" w:cs="Times New Roman"/>
          <w:b/>
          <w:sz w:val="24"/>
          <w:szCs w:val="24"/>
          <w:lang w:eastAsia="ru-RU"/>
        </w:rPr>
        <w:t>2.8. Уличное коммунально-бытовое оборудование.</w:t>
      </w:r>
      <w:bookmarkEnd w:id="10"/>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2.8.1. Улично-коммунальное оборудование может быть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2.8.2. Для сбора бытового мусора на улицах, площадях, объектах рекреации  следует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Урны должны быть заметными, их размер и количество определяется потоком людей на территории.  </w:t>
      </w:r>
      <w:proofErr w:type="gramStart"/>
      <w:r w:rsidRPr="00D01B23">
        <w:rPr>
          <w:rFonts w:ascii="Times New Roman" w:eastAsia="Times New Roman" w:hAnsi="Times New Roman" w:cs="Times New Roman"/>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D01B23">
        <w:rPr>
          <w:rFonts w:ascii="Times New Roman" w:eastAsia="Times New Roman" w:hAnsi="Times New Roman" w:cs="Times New Roman"/>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2.8.3. Сбор бытового мусора должен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утвержденной генеральной схемой  санитарной очистки территории.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01B23" w:rsidRPr="00D01B23" w:rsidRDefault="00D01B23" w:rsidP="00D01B23">
      <w:pPr>
        <w:keepNext/>
        <w:keepLines/>
        <w:spacing w:after="0"/>
        <w:ind w:left="432"/>
        <w:jc w:val="both"/>
        <w:outlineLvl w:val="0"/>
        <w:rPr>
          <w:rFonts w:ascii="Times New Roman" w:eastAsia="Times New Roman" w:hAnsi="Times New Roman" w:cs="Times New Roman"/>
          <w:b/>
          <w:sz w:val="24"/>
          <w:szCs w:val="24"/>
          <w:lang w:eastAsia="ru-RU"/>
        </w:rPr>
      </w:pPr>
      <w:bookmarkStart w:id="11" w:name="_Toc493245461"/>
      <w:r w:rsidRPr="00D01B23">
        <w:rPr>
          <w:rFonts w:ascii="Times New Roman" w:eastAsia="Times New Roman" w:hAnsi="Times New Roman" w:cs="Times New Roman"/>
          <w:b/>
          <w:sz w:val="24"/>
          <w:szCs w:val="24"/>
          <w:lang w:eastAsia="ru-RU"/>
        </w:rPr>
        <w:t>2.9. Уличное техническое оборудование.</w:t>
      </w:r>
      <w:bookmarkEnd w:id="11"/>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2.9.2. Установка уличного технического оборудования должна обеспечивать удобный подход к оборудованию.</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2.9.3.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следует устанавливать на такой высоте, чтобы уровень щели </w:t>
      </w:r>
      <w:r w:rsidRPr="00D01B23">
        <w:rPr>
          <w:rFonts w:ascii="Times New Roman" w:eastAsia="Times New Roman" w:hAnsi="Times New Roman" w:cs="Times New Roman"/>
          <w:sz w:val="24"/>
          <w:szCs w:val="24"/>
          <w:lang w:eastAsia="ru-RU"/>
        </w:rPr>
        <w:lastRenderedPageBreak/>
        <w:t>монетоприемника от покрытия составлял 1,3 м; уровень приемного отверстия почтового ящика необходимо  располагать от уровня покрытия на высоте 1,3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2.9.4.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крышки люков смотровых колодцев, расположенных на территории пешеходных коммуникаций (в т.ч. уличных переходов), должны располагаться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вентиляционные шахты должны быть оборудованы  решетками.</w:t>
      </w:r>
    </w:p>
    <w:p w:rsidR="00D01B23" w:rsidRPr="00D01B23" w:rsidRDefault="00D01B23" w:rsidP="00D01B23">
      <w:pPr>
        <w:keepNext/>
        <w:keepLines/>
        <w:spacing w:after="0"/>
        <w:ind w:left="432"/>
        <w:jc w:val="both"/>
        <w:outlineLvl w:val="0"/>
        <w:rPr>
          <w:rFonts w:ascii="Times New Roman" w:eastAsia="Times New Roman" w:hAnsi="Times New Roman" w:cs="Times New Roman"/>
          <w:b/>
          <w:sz w:val="24"/>
          <w:szCs w:val="24"/>
          <w:lang w:eastAsia="ru-RU"/>
        </w:rPr>
      </w:pPr>
      <w:bookmarkStart w:id="12" w:name="_Toc493245462"/>
      <w:r w:rsidRPr="00D01B23">
        <w:rPr>
          <w:rFonts w:ascii="Times New Roman" w:eastAsia="Times New Roman" w:hAnsi="Times New Roman" w:cs="Times New Roman"/>
          <w:b/>
          <w:sz w:val="24"/>
          <w:szCs w:val="24"/>
          <w:lang w:eastAsia="ru-RU"/>
        </w:rPr>
        <w:t>2.10. Игровое и спортивное оборудование.</w:t>
      </w:r>
      <w:bookmarkEnd w:id="12"/>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2.10.1.Игровое и спортивное оборудование на территории муниципального образования представляет собой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следует  обеспечивать соответствие оборудования особенностям разных возрастных групп.</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2.10.2. Игровое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2.10.2.1.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2.10.2.2.Материал игрового оборудования и условиям его обработки должны соответствовать следующим требованиям: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деревянное </w:t>
      </w:r>
      <w:proofErr w:type="gramStart"/>
      <w:r w:rsidRPr="00D01B23">
        <w:rPr>
          <w:rFonts w:ascii="Times New Roman" w:eastAsia="Times New Roman" w:hAnsi="Times New Roman" w:cs="Times New Roman"/>
          <w:sz w:val="24"/>
          <w:szCs w:val="24"/>
          <w:lang w:eastAsia="ru-RU"/>
        </w:rPr>
        <w:t>оборудование</w:t>
      </w:r>
      <w:proofErr w:type="gramEnd"/>
      <w:r w:rsidRPr="00D01B23">
        <w:rPr>
          <w:rFonts w:ascii="Times New Roman" w:eastAsia="Times New Roman" w:hAnsi="Times New Roman" w:cs="Times New Roman"/>
          <w:sz w:val="24"/>
          <w:szCs w:val="24"/>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желательно применять металлопластик (не травмирует, не ржавеет, морозоустойчив);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бетонные и железобетонные элементы оборудования должны  иметь гладкие поверхности;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2.10.2.3. </w:t>
      </w:r>
      <w:proofErr w:type="gramStart"/>
      <w:r w:rsidRPr="00D01B23">
        <w:rPr>
          <w:rFonts w:ascii="Times New Roman" w:eastAsia="Times New Roman" w:hAnsi="Times New Roman" w:cs="Times New Roman"/>
          <w:sz w:val="24"/>
          <w:szCs w:val="24"/>
          <w:lang w:eastAsia="ru-RU"/>
        </w:rPr>
        <w:t>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2.10.2.4. При размещении игрового оборудования на детских игровых площадках необходимо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2.10.3. Спортивное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2.10.3.1. Спортивное оборудование должно быть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r w:rsidRPr="00D01B23">
        <w:rPr>
          <w:rFonts w:ascii="Times New Roman" w:eastAsia="Times New Roman" w:hAnsi="Times New Roman" w:cs="Times New Roman"/>
          <w:sz w:val="24"/>
          <w:szCs w:val="24"/>
          <w:lang w:eastAsia="ru-RU"/>
        </w:rPr>
        <w:lastRenderedPageBreak/>
        <w:t>(отсутствие трещин, сколов и т.п.). При размещении следует руководствоваться каталогами сертифицированного оборудования.</w:t>
      </w:r>
    </w:p>
    <w:p w:rsidR="00D01B23" w:rsidRPr="00D01B23" w:rsidRDefault="00D01B23" w:rsidP="00D01B23">
      <w:pPr>
        <w:keepNext/>
        <w:keepLines/>
        <w:spacing w:after="0"/>
        <w:ind w:left="432"/>
        <w:jc w:val="both"/>
        <w:outlineLvl w:val="0"/>
        <w:rPr>
          <w:rFonts w:ascii="Times New Roman" w:eastAsia="Times New Roman" w:hAnsi="Times New Roman" w:cs="Times New Roman"/>
          <w:b/>
          <w:sz w:val="24"/>
          <w:szCs w:val="24"/>
          <w:lang w:eastAsia="ru-RU"/>
        </w:rPr>
      </w:pPr>
      <w:bookmarkStart w:id="13" w:name="_Toc493245463"/>
      <w:r w:rsidRPr="00D01B23">
        <w:rPr>
          <w:rFonts w:ascii="Times New Roman" w:eastAsia="Times New Roman" w:hAnsi="Times New Roman" w:cs="Times New Roman"/>
          <w:b/>
          <w:sz w:val="24"/>
          <w:szCs w:val="24"/>
          <w:lang w:eastAsia="ru-RU"/>
        </w:rPr>
        <w:t>2.11. Освещение и осветительное оборудование.</w:t>
      </w:r>
      <w:bookmarkEnd w:id="13"/>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2.11.1.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D01B23" w:rsidRPr="00D01B23" w:rsidRDefault="00D01B23" w:rsidP="00D01B23">
      <w:pPr>
        <w:spacing w:after="0" w:line="240" w:lineRule="auto"/>
        <w:ind w:firstLine="432"/>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н</w:t>
      </w:r>
      <w:proofErr w:type="gramEnd"/>
      <w:r w:rsidRPr="00D01B23">
        <w:rPr>
          <w:rFonts w:ascii="Times New Roman" w:eastAsia="Times New Roman" w:hAnsi="Times New Roman" w:cs="Times New Roman"/>
          <w:sz w:val="24"/>
          <w:szCs w:val="24"/>
          <w:lang w:eastAsia="ru-RU"/>
        </w:rPr>
        <w:t>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2.11.3. Функциональное освещение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2.11.3.1. Функциональное освещение (ФО) осуществляется стационарными установками освещения дорожных покрытий и простран</w:t>
      </w:r>
      <w:proofErr w:type="gramStart"/>
      <w:r w:rsidRPr="00D01B23">
        <w:rPr>
          <w:rFonts w:ascii="Times New Roman" w:eastAsia="Times New Roman" w:hAnsi="Times New Roman" w:cs="Times New Roman"/>
          <w:sz w:val="24"/>
          <w:szCs w:val="24"/>
          <w:lang w:eastAsia="ru-RU"/>
        </w:rPr>
        <w:t>ств в тр</w:t>
      </w:r>
      <w:proofErr w:type="gramEnd"/>
      <w:r w:rsidRPr="00D01B23">
        <w:rPr>
          <w:rFonts w:ascii="Times New Roman" w:eastAsia="Times New Roman" w:hAnsi="Times New Roman" w:cs="Times New Roman"/>
          <w:sz w:val="24"/>
          <w:szCs w:val="24"/>
          <w:lang w:eastAsia="ru-RU"/>
        </w:rPr>
        <w:t>анспортных и пешеходных зонах. Установки ФО могут быть  обычными, высокомачтовыми, парапетными, газонными и встроенными.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2.11.3.2. В обычных установках светильники следует  располагать на опорах (венчающие, консольные), подвесах или фасадах (бра, плафоны).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2.11.3.3. Область применения установок - в транспортных и пешеходных зонах.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2.11.3.4. В высокомачтовых установках осветительные приборы (прожекторы или светильники) используются  для освещения обширных пространств, транспортных развязок и магистралей, открытых паркингов.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2.11.3.5.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2.11.3.6. Газонные светильники применяются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2.11.3.7. Светильники, встроенные в ступени, подпорные стенки, ограждения, цоколи зданий и сооружений, малые архитектурные формы (далее – МАФ), возможно  использовать для освещения пешеходных зон территорий общественного назначения.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2.11.4. Архитектурное освещение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2.11.4.1.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2.11.4.2.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элементы которых могут крепиться на опорах уличных светильников.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2.11.5. Световая информация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2.11.6. Источники света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2.11.6.1. 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2.11.6.3. В установках АО и СИ должны  использоваться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2.11.7. Освещение транспортных и пешеходных зон.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2.11.7.1.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должна осуществляться на озелененных территориях или на фоне освещенных фасадов зданий, сооружений, склонов рельефа.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2.11.7.2.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2.11.7.3. Выбор типа, расположения и способа установки светильников ФО транспортных и пешеходных осуществляется  с учетом формируемого масштаба светопространств.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2.11.8. Режимы работы осветительных установок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2.11.8.1. При эксплуатации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должны быть предусмотрены  следующие режимы их работы: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2.11.8.1.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 установок АО - в соответствии с решением администрации  Волховского муниципального района, назначающей  для большинства освещаемых объектов вечерний и (или) ночной режим в зимнее  время и в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установок СИ - по решению соответствующих ведомств или владельцев.</w:t>
      </w:r>
    </w:p>
    <w:p w:rsidR="00D01B23" w:rsidRPr="00D01B23" w:rsidRDefault="00D01B23" w:rsidP="00D01B23">
      <w:pPr>
        <w:keepNext/>
        <w:keepLines/>
        <w:spacing w:after="0"/>
        <w:ind w:firstLine="567"/>
        <w:jc w:val="both"/>
        <w:outlineLvl w:val="0"/>
        <w:rPr>
          <w:rFonts w:ascii="Times New Roman" w:eastAsia="Times New Roman" w:hAnsi="Times New Roman" w:cs="Times New Roman"/>
          <w:b/>
          <w:sz w:val="24"/>
          <w:szCs w:val="24"/>
          <w:lang w:eastAsia="ru-RU"/>
        </w:rPr>
      </w:pPr>
      <w:bookmarkStart w:id="14" w:name="_Toc493245464"/>
      <w:r w:rsidRPr="00D01B23">
        <w:rPr>
          <w:rFonts w:ascii="Times New Roman" w:eastAsia="Times New Roman" w:hAnsi="Times New Roman" w:cs="Times New Roman"/>
          <w:b/>
          <w:sz w:val="24"/>
          <w:szCs w:val="24"/>
          <w:lang w:eastAsia="ru-RU"/>
        </w:rPr>
        <w:t>2.12. Малые архитектурные формы  и характерные требования к ним.</w:t>
      </w:r>
      <w:bookmarkEnd w:id="14"/>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2.12.1. При проектировании, выборе МАФ следует  использовать:</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б) антивандальную защищенность ― от разрушения, оклейки, нанесения надписей и изображений;</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в)  возможность ремонта или замены деталей МАФ;</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г)  защиту от образования наледи и снежных заносов, обеспечение стока воды;</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д) удобство обслуживания, а также механизированной и ручной очистки территории рядом с МАФ и под конструкцией;</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е)  эргономичность конструкций (высоту и наклон спинки, высоту урн и прочее);</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ж)  расцветку, не диссонирующую с окружением;</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з)  безопасность для потенциальных пользователей;</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и) стилистическое сочетание с другими МАФ и окружающей  архитектурой;</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к)  соответствие характеристикам зоны расположения: сдержанный  дизайн для тротуаров дорог, более изящный - для рекреационных зон и дворов.</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2.12.2. Общие требования к установке МАФ:</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а)  расположение, не создающее препятствий для пешеходов;</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б)  компактная  установка на минимальной площади в местах большого скопления людей;</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в)  устойчивость конструкции;</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г)  надежная фиксация или обеспечение возможности перемещения в зависимости от условий расположения;</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д)  достаточное количество МАФ определенных типов в каждой конкретной зоне;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2.12.3. Частные требования к скамейкам:</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наличие спинок для скамеек рекреационных зон;</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наличие спинок и поручней для скамеек дворовых зон;</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отсутствие спинок и поручней  для скамеек транзитных зон;</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установка скамеек на твердые виды покрытия или фундамент, в зонах отдыха и лесопарках, на детских площадках может допускаться установка на мягкие виды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2.12.4. Частные требования к урнам:</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lastRenderedPageBreak/>
        <w:t>- достаточная высота (минимальная около 100 см) и объем;</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наличие рельефного текстурирования или перфорирования для защиты от графического вандализма;</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использование и аккуратное расположение вставных ведер и мусорных мешков;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2.12.5. Частные требования к цветочницам (вазонам), в том числе, </w:t>
      </w:r>
      <w:proofErr w:type="gramStart"/>
      <w:r w:rsidRPr="00D01B23">
        <w:rPr>
          <w:rFonts w:ascii="Times New Roman" w:eastAsia="Times New Roman" w:hAnsi="Times New Roman" w:cs="Times New Roman"/>
          <w:sz w:val="24"/>
          <w:szCs w:val="24"/>
          <w:lang w:eastAsia="ru-RU"/>
        </w:rPr>
        <w:t>к</w:t>
      </w:r>
      <w:proofErr w:type="gramEnd"/>
      <w:r w:rsidRPr="00D01B23">
        <w:rPr>
          <w:rFonts w:ascii="Times New Roman" w:eastAsia="Times New Roman" w:hAnsi="Times New Roman" w:cs="Times New Roman"/>
          <w:sz w:val="24"/>
          <w:szCs w:val="24"/>
          <w:lang w:eastAsia="ru-RU"/>
        </w:rPr>
        <w:t xml:space="preserve"> навесным:</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кашпо следует выставлять только на существующих объектах</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цветочницы (вазоны) должны иметь достаточную высоту ― для предотвращения случайного наезда автомобилей и попадания мусора;</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дизайн (цвет, форма) цветочниц (вазонов) не должен отвлекать внимание от растений;</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2.12.6. Частные требования к ограждениям:</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достаточная прочность для защиты пешеходов от наезда автомобилей;</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недопустимо располагать ограды далее 10 см от края газона;</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нейтральный или естественный цвет используемого материала.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2.12.7. </w:t>
      </w:r>
      <w:proofErr w:type="gramStart"/>
      <w:r w:rsidRPr="00D01B23">
        <w:rPr>
          <w:rFonts w:ascii="Times New Roman" w:eastAsia="Times New Roman" w:hAnsi="Times New Roman" w:cs="Times New Roman"/>
          <w:sz w:val="24"/>
          <w:szCs w:val="24"/>
          <w:lang w:eastAsia="ru-RU"/>
        </w:rPr>
        <w:t>Характерные</w:t>
      </w:r>
      <w:proofErr w:type="gramEnd"/>
      <w:r w:rsidRPr="00D01B23">
        <w:rPr>
          <w:rFonts w:ascii="Times New Roman" w:eastAsia="Times New Roman" w:hAnsi="Times New Roman" w:cs="Times New Roman"/>
          <w:sz w:val="24"/>
          <w:szCs w:val="24"/>
          <w:lang w:eastAsia="ru-RU"/>
        </w:rPr>
        <w:t xml:space="preserve"> МАФ тротуаров автомобильных дорог:</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скамейки, без спинки с достаточным местом для сумок;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навесные кашпо,  навесные цветочницы и вазоны;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высокие цветочницы (вазоны) и урны;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2.12.8. </w:t>
      </w:r>
      <w:proofErr w:type="gramStart"/>
      <w:r w:rsidRPr="00D01B23">
        <w:rPr>
          <w:rFonts w:ascii="Times New Roman" w:eastAsia="Times New Roman" w:hAnsi="Times New Roman" w:cs="Times New Roman"/>
          <w:sz w:val="24"/>
          <w:szCs w:val="24"/>
          <w:lang w:eastAsia="ru-RU"/>
        </w:rPr>
        <w:t>Характерные</w:t>
      </w:r>
      <w:proofErr w:type="gramEnd"/>
      <w:r w:rsidRPr="00D01B23">
        <w:rPr>
          <w:rFonts w:ascii="Times New Roman" w:eastAsia="Times New Roman" w:hAnsi="Times New Roman" w:cs="Times New Roman"/>
          <w:sz w:val="24"/>
          <w:szCs w:val="24"/>
          <w:lang w:eastAsia="ru-RU"/>
        </w:rPr>
        <w:t xml:space="preserve"> МАФ пешеходных зон: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относительно небольшие уличные фонари;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комфортные диваны;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объемные урны;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цветочницы и кашпо (вазоны);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информационные стенды;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защитные ограждения;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столы для игр.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2.12.9. Принципы антивандальной защиты малых архитектурных форм от графического вандализма.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2.12.10. Следует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2.12.11. Глухие заборы следует  заменять просматриваемыми. Если нет возможности убрать забор или заменить </w:t>
      </w:r>
      <w:proofErr w:type="gramStart"/>
      <w:r w:rsidRPr="00D01B23">
        <w:rPr>
          <w:rFonts w:ascii="Times New Roman" w:eastAsia="Times New Roman" w:hAnsi="Times New Roman" w:cs="Times New Roman"/>
          <w:sz w:val="24"/>
          <w:szCs w:val="24"/>
          <w:lang w:eastAsia="ru-RU"/>
        </w:rPr>
        <w:t>на</w:t>
      </w:r>
      <w:proofErr w:type="gramEnd"/>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просматриваемый</w:t>
      </w:r>
      <w:proofErr w:type="gramEnd"/>
      <w:r w:rsidRPr="00D01B23">
        <w:rPr>
          <w:rFonts w:ascii="Times New Roman" w:eastAsia="Times New Roman" w:hAnsi="Times New Roman" w:cs="Times New Roman"/>
          <w:sz w:val="24"/>
          <w:szCs w:val="24"/>
          <w:lang w:eastAsia="ru-RU"/>
        </w:rPr>
        <w:t>, его следует  изменить  визуально (например, с помощью стрит-арта с контрастным рисунком) или закрыть визуально с использованием зеленых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2.12.12. Для защиты городских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2.12.13. Правила вандалозащищенности при проектировании городского оборудования: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необходимо предусматривать выбор материала легко очищающегося и не боящегося абразивных и растворяющих веществ;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на плоских поверхностях городского оборудования и МАФ применяется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2.12.14. Правила вандалозащищенности при размещении оборудования: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несколько размещаемых объектов следует  группировать  «бок к боку», «спиной к спине» или к стене здания, группировать объекты, стоящие на небольшом расстоянии друг от друга, уменьшать площадь, подвергающуюся вандализму;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вид большинства объектов должен быть максимально нейтрален к среде. Активные по форме или цвету объекты должны согласовываться отдельно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п</w:t>
      </w:r>
      <w:proofErr w:type="gramEnd"/>
      <w:r w:rsidRPr="00D01B23">
        <w:rPr>
          <w:rFonts w:ascii="Times New Roman" w:eastAsia="Times New Roman" w:hAnsi="Times New Roman" w:cs="Times New Roman"/>
          <w:sz w:val="24"/>
          <w:szCs w:val="24"/>
          <w:lang w:eastAsia="ru-RU"/>
        </w:rPr>
        <w:t>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5" w:name="_Toc493245465"/>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2.13.</w:t>
      </w:r>
      <w:r w:rsidRPr="00D01B23">
        <w:rPr>
          <w:rFonts w:ascii="Times New Roman" w:eastAsia="Times New Roman" w:hAnsi="Times New Roman" w:cs="Times New Roman"/>
          <w:sz w:val="24"/>
          <w:szCs w:val="24"/>
          <w:lang w:eastAsia="ru-RU"/>
        </w:rPr>
        <w:t xml:space="preserve"> </w:t>
      </w:r>
      <w:r w:rsidRPr="00D01B23">
        <w:rPr>
          <w:rFonts w:ascii="Times New Roman" w:eastAsia="Times New Roman" w:hAnsi="Times New Roman" w:cs="Times New Roman"/>
          <w:b/>
          <w:sz w:val="24"/>
          <w:szCs w:val="24"/>
          <w:lang w:eastAsia="ru-RU"/>
        </w:rPr>
        <w:t>Некапитальные нестационарные сооружения.</w:t>
      </w:r>
      <w:bookmarkEnd w:id="15"/>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2.13.1.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муниципального образования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2.13.2.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2.13.3. </w:t>
      </w:r>
      <w:proofErr w:type="gramStart"/>
      <w:r w:rsidRPr="00D01B23">
        <w:rPr>
          <w:rFonts w:ascii="Times New Roman" w:eastAsia="Times New Roman" w:hAnsi="Times New Roman" w:cs="Times New Roman"/>
          <w:sz w:val="24"/>
          <w:szCs w:val="24"/>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w:t>
      </w:r>
      <w:proofErr w:type="gramEnd"/>
      <w:r w:rsidRPr="00D01B23">
        <w:rPr>
          <w:rFonts w:ascii="Times New Roman" w:eastAsia="Times New Roman" w:hAnsi="Times New Roman" w:cs="Times New Roman"/>
          <w:sz w:val="24"/>
          <w:szCs w:val="24"/>
          <w:lang w:eastAsia="ru-RU"/>
        </w:rPr>
        <w:t xml:space="preserve"> дерева.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2.13.4.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D01B23">
        <w:rPr>
          <w:rFonts w:ascii="Times New Roman" w:eastAsia="Times New Roman" w:hAnsi="Times New Roman" w:cs="Times New Roman"/>
          <w:sz w:val="24"/>
          <w:szCs w:val="24"/>
          <w:lang w:eastAsia="ru-RU"/>
        </w:rPr>
        <w:t>.</w:t>
      </w:r>
      <w:proofErr w:type="gramEnd"/>
      <w:r w:rsidRPr="00D01B23">
        <w:rPr>
          <w:rFonts w:ascii="Times New Roman" w:eastAsia="Times New Roman" w:hAnsi="Times New Roman" w:cs="Times New Roman"/>
          <w:sz w:val="24"/>
          <w:szCs w:val="24"/>
          <w:lang w:eastAsia="ru-RU"/>
        </w:rPr>
        <w:t>/</w:t>
      </w:r>
      <w:proofErr w:type="gramStart"/>
      <w:r w:rsidRPr="00D01B23">
        <w:rPr>
          <w:rFonts w:ascii="Times New Roman" w:eastAsia="Times New Roman" w:hAnsi="Times New Roman" w:cs="Times New Roman"/>
          <w:sz w:val="24"/>
          <w:szCs w:val="24"/>
          <w:lang w:eastAsia="ru-RU"/>
        </w:rPr>
        <w:t>ч</w:t>
      </w:r>
      <w:proofErr w:type="gramEnd"/>
      <w:r w:rsidRPr="00D01B23">
        <w:rPr>
          <w:rFonts w:ascii="Times New Roman" w:eastAsia="Times New Roman" w:hAnsi="Times New Roman" w:cs="Times New Roman"/>
          <w:sz w:val="24"/>
          <w:szCs w:val="24"/>
          <w:lang w:eastAsia="ru-RU"/>
        </w:rPr>
        <w:t>ас на одну полосу движения, равную 0,75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2.13.5. Сооружения нестационарных торговых объектов, объектов обслуживания и питания размещаются  на территориях пешеходных зон, в парках, садах, на бульварах на территории муниципального образования. Сооружения устанавливаются на твердые виды покрытия, оборудуются осветительными приборами, урнами и/или малыми контейнерами для мусора, объекты общественного питания – туалетными кабинами (при отсутствии общественных туалетов на прилегающей территории в зоне доступности 500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2.13.6. Остановочные павильоны  размещаются в местах остановок наземного пассажирского транспорта. При проектировании остановочных пунктов и размещении ограждений остановочных площадок следует  руководствоваться соответствующими национальными стандартами.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2.13.7. Туалетные  кабины размещаются  на активно посещаемых территориях муниципального образования  при отсутствии или недостаточной пропускной способности общественных туалетов: в местах проведения массовых мероприятий, при </w:t>
      </w:r>
      <w:r w:rsidRPr="00D01B23">
        <w:rPr>
          <w:rFonts w:ascii="Times New Roman" w:eastAsia="Times New Roman" w:hAnsi="Times New Roman" w:cs="Times New Roman"/>
          <w:sz w:val="24"/>
          <w:szCs w:val="24"/>
          <w:lang w:eastAsia="ru-RU"/>
        </w:rPr>
        <w:lastRenderedPageBreak/>
        <w:t>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2.13.8. Условия размещения нестационарных торговых объектов, объектов бытового обслуживания и </w:t>
      </w:r>
      <w:proofErr w:type="gramStart"/>
      <w:r w:rsidRPr="00D01B23">
        <w:rPr>
          <w:rFonts w:ascii="Times New Roman" w:eastAsia="Times New Roman" w:hAnsi="Times New Roman" w:cs="Times New Roman"/>
          <w:sz w:val="24"/>
          <w:szCs w:val="24"/>
          <w:lang w:eastAsia="ru-RU"/>
        </w:rPr>
        <w:t>питания, установленные настоящими Правилами благоустройства являются</w:t>
      </w:r>
      <w:proofErr w:type="gramEnd"/>
      <w:r w:rsidRPr="00D01B23">
        <w:rPr>
          <w:rFonts w:ascii="Times New Roman" w:eastAsia="Times New Roman" w:hAnsi="Times New Roman" w:cs="Times New Roman"/>
          <w:sz w:val="24"/>
          <w:szCs w:val="24"/>
          <w:lang w:eastAsia="ru-RU"/>
        </w:rPr>
        <w:t xml:space="preserve"> действующими для объектов, размещаемых после вступления Правил благоустройства в силу.</w:t>
      </w:r>
      <w:bookmarkStart w:id="16" w:name="_Toc493245466"/>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2.14. Оформление и оборудование зданий и сооружений.</w:t>
      </w:r>
      <w:bookmarkEnd w:id="16"/>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2.14.1.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2.14.2.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 по согласованию с отделом архитектуры администрации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2.14.3. Размещение наружных кондиционеров и антенн </w:t>
      </w:r>
      <w:proofErr w:type="gramStart"/>
      <w:r w:rsidRPr="00D01B23">
        <w:rPr>
          <w:rFonts w:ascii="Times New Roman" w:eastAsia="Times New Roman" w:hAnsi="Times New Roman" w:cs="Times New Roman"/>
          <w:sz w:val="24"/>
          <w:szCs w:val="24"/>
          <w:lang w:eastAsia="ru-RU"/>
        </w:rPr>
        <w:t>-"</w:t>
      </w:r>
      <w:proofErr w:type="gramEnd"/>
      <w:r w:rsidRPr="00D01B23">
        <w:rPr>
          <w:rFonts w:ascii="Times New Roman" w:eastAsia="Times New Roman" w:hAnsi="Times New Roman" w:cs="Times New Roman"/>
          <w:sz w:val="24"/>
          <w:szCs w:val="24"/>
          <w:lang w:eastAsia="ru-RU"/>
        </w:rPr>
        <w:t>тарелок", коаксиальных дымоходов на зданиях, расположенных вдоль магистральных улиц муниципального образования, допускается  предусматривать со стороны дворовых фасадов по проекту, согласованному органом местного самоуправления.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2.14.4. </w:t>
      </w:r>
      <w:proofErr w:type="gramStart"/>
      <w:r w:rsidRPr="00D01B23">
        <w:rPr>
          <w:rFonts w:ascii="Times New Roman" w:eastAsia="Times New Roman" w:hAnsi="Times New Roman" w:cs="Times New Roman"/>
          <w:sz w:val="24"/>
          <w:szCs w:val="24"/>
          <w:lang w:eastAsia="ru-RU"/>
        </w:rPr>
        <w:t>На зданиях и сооружениях на территории муниципального образования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w:t>
      </w:r>
      <w:proofErr w:type="gramEnd"/>
      <w:r w:rsidRPr="00D01B23">
        <w:rPr>
          <w:rFonts w:ascii="Times New Roman" w:eastAsia="Times New Roman" w:hAnsi="Times New Roman" w:cs="Times New Roman"/>
          <w:sz w:val="24"/>
          <w:szCs w:val="24"/>
          <w:lang w:eastAsia="ru-RU"/>
        </w:rPr>
        <w:t xml:space="preserve">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2.14.5.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ширину   отмостки следует  принимать в соответствии с национальными стандартами, нормами и правилами в данной</w:t>
      </w:r>
      <w:r w:rsidRPr="00D01B23">
        <w:rPr>
          <w:rFonts w:ascii="Times New Roman" w:eastAsia="Times New Roman" w:hAnsi="Times New Roman" w:cs="Times New Roman"/>
          <w:sz w:val="24"/>
          <w:szCs w:val="24"/>
          <w:lang w:eastAsia="ru-RU"/>
        </w:rPr>
        <w:tab/>
        <w:t xml:space="preserve"> сфере.   В случае примыкания здания к пешеходным коммуникациям, роль отмостки может  выполнять тротуар с твердым видом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2.14.6. При организации стока воды со скатных крыш через водосточные трубы следует: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не допускать высоты свободного падения воды из выходного отверстия трубы более 200 мм;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предусматривать в местах стока воды из трубы на основные пешеходные коммуникации наличие твердого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предусматривать устройство дренажа в местах стока воды из трубы на газон или иные мягкие виды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2.14.7. Входные (участки входов в здания) группы зданий жилого и общественного назначения необходимо  оборудовать осветительным приборами, навесом (козырьком), </w:t>
      </w:r>
      <w:r w:rsidRPr="00D01B23">
        <w:rPr>
          <w:rFonts w:ascii="Times New Roman" w:eastAsia="Times New Roman" w:hAnsi="Times New Roman" w:cs="Times New Roman"/>
          <w:sz w:val="24"/>
          <w:szCs w:val="24"/>
          <w:lang w:eastAsia="ru-RU"/>
        </w:rPr>
        <w:lastRenderedPageBreak/>
        <w:t>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2.14.8.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2.14.9.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Start w:id="17" w:name="_Toc493245467"/>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2.15. Площадки.</w:t>
      </w:r>
      <w:bookmarkEnd w:id="17"/>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2.15.1. На территории муниципального образования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D01B23">
        <w:rPr>
          <w:rFonts w:ascii="Times New Roman" w:eastAsia="Times New Roman" w:hAnsi="Times New Roman" w:cs="Times New Roman"/>
          <w:sz w:val="24"/>
          <w:szCs w:val="24"/>
          <w:lang w:eastAsia="ru-RU"/>
        </w:rPr>
        <w:t>зон</w:t>
      </w:r>
      <w:proofErr w:type="gramEnd"/>
      <w:r w:rsidRPr="00D01B23">
        <w:rPr>
          <w:rFonts w:ascii="Times New Roman" w:eastAsia="Times New Roman" w:hAnsi="Times New Roman" w:cs="Times New Roman"/>
          <w:sz w:val="24"/>
          <w:szCs w:val="24"/>
          <w:lang w:eastAsia="ru-RU"/>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 Детские площадки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2.15.2.1. Детские площадки предназначаются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должна  быть предусмотрена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2.15.2.2. Расстояние от окон жилых домов и общественных зданий до границ детских площадок необходимо принимать в соответствии с </w:t>
      </w:r>
      <w:proofErr w:type="gramStart"/>
      <w:r w:rsidRPr="00D01B23">
        <w:rPr>
          <w:rFonts w:ascii="Times New Roman" w:eastAsia="Times New Roman" w:hAnsi="Times New Roman" w:cs="Times New Roman"/>
          <w:sz w:val="24"/>
          <w:szCs w:val="24"/>
          <w:lang w:eastAsia="ru-RU"/>
        </w:rPr>
        <w:t>действующим</w:t>
      </w:r>
      <w:proofErr w:type="gramEnd"/>
      <w:r w:rsidRPr="00D01B23">
        <w:rPr>
          <w:rFonts w:ascii="Times New Roman" w:eastAsia="Times New Roman" w:hAnsi="Times New Roman" w:cs="Times New Roman"/>
          <w:sz w:val="24"/>
          <w:szCs w:val="24"/>
          <w:lang w:eastAsia="ru-RU"/>
        </w:rPr>
        <w:t xml:space="preserve"> национальными стандартами.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на озелененных территориях группы или микрорайона, спортивно-игровые комплексы и места для катания - в парках жилого района.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2.15.2.3. Размеры и условия размещения площадок проектируется  в зависимости от возрастных групп детей и места размещения жилой застройки в городе.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2.15.2.4. Площадки для детей преддошкольного возраста могут иметь незначительные размеры, размещаться отдельно или совмещаться с площадками для отдыха взрослых.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2.15.2.5. В условиях исторической или высокоплотной застройки размеры площадок могут приниматься в зависимости от имеющихся территориальных возможностей.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D01B23">
        <w:rPr>
          <w:rFonts w:ascii="Times New Roman" w:eastAsia="Times New Roman" w:hAnsi="Times New Roman" w:cs="Times New Roman"/>
          <w:sz w:val="24"/>
          <w:szCs w:val="24"/>
          <w:lang w:eastAsia="ru-RU"/>
        </w:rPr>
        <w:t>дств сл</w:t>
      </w:r>
      <w:proofErr w:type="gramEnd"/>
      <w:r w:rsidRPr="00D01B23">
        <w:rPr>
          <w:rFonts w:ascii="Times New Roman" w:eastAsia="Times New Roman" w:hAnsi="Times New Roman" w:cs="Times New Roman"/>
          <w:sz w:val="24"/>
          <w:szCs w:val="24"/>
          <w:lang w:eastAsia="ru-RU"/>
        </w:rPr>
        <w:t xml:space="preserve">едует  принимать согласно действующим национальным стандартам.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2.15.2.7.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w:t>
      </w:r>
      <w:r w:rsidRPr="00D01B23">
        <w:rPr>
          <w:rFonts w:ascii="Times New Roman" w:eastAsia="Times New Roman" w:hAnsi="Times New Roman" w:cs="Times New Roman"/>
          <w:sz w:val="24"/>
          <w:szCs w:val="24"/>
          <w:lang w:eastAsia="ru-RU"/>
        </w:rPr>
        <w:lastRenderedPageBreak/>
        <w:t>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2.15.2.8.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2.15.2.9.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2.15.2.10. Для сопряжения поверхностей площадки и газона необходимо применять садовые бортовые камни со скошенными или закругленными краями.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2.15.2.12.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2.15.3. Площадки отдыха и досуга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2.15.3.1. Площадки отдыха предназначаются  для отдыха и проведения досуга взрослого населения, и размещаются  на участках жилой застройки, на озелененных территориях жилой группы и микрорайона, в парках и лесопарках. Площадки отдыха  выполняются  проходными, должны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Размещение площадок производится в соответствии с утвержденными нормами проектирования.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2.15.3.3.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2.15.3.4. Предусматривать применение  периметрального озеленения, одиночных посадок деревьев и кустарников, цветников, вертикального и мобильного озеленения.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необходимо  обеспечивать с утвержденными нормами проектирования. Не допускается применение растений с ядовитыми плодами.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2.15.3.5. Функционирование осветительного оборудования должно  обеспечиваться  в режиме освещения территории, на которой расположена площадка.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2.15.3.6. Минимальный размер площадки с установкой одного стола со скамьями для настольных игр устанавливается  в пределах 12 - 15 кв.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2.15.4 Спортивные площадки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2.15.4.1.Спортивные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осуществлять  в зависимости от вида специализации площадки. Расстояние от границы площадки до мест хранения легковых автомобилей следует принимать согласно национальным стандартам.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2.15.4.2.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2.15.4.4.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01B23">
        <w:rPr>
          <w:rFonts w:ascii="Times New Roman" w:eastAsia="Times New Roman" w:hAnsi="Times New Roman" w:cs="Times New Roman"/>
          <w:sz w:val="24"/>
          <w:szCs w:val="24"/>
          <w:lang w:eastAsia="ru-RU"/>
        </w:rPr>
        <w:t>площадки</w:t>
      </w:r>
      <w:proofErr w:type="gramEnd"/>
      <w:r w:rsidRPr="00D01B23">
        <w:rPr>
          <w:rFonts w:ascii="Times New Roman" w:eastAsia="Times New Roman" w:hAnsi="Times New Roman" w:cs="Times New Roman"/>
          <w:sz w:val="24"/>
          <w:szCs w:val="24"/>
          <w:lang w:eastAsia="ru-RU"/>
        </w:rPr>
        <w:t xml:space="preserve"> возможно применять вертикальное озеленение.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2.15.4.5. Площадки оборудуются сетчатым ограждением высотой 2,5 - 3 м, а в местах примыкания спортивных площадок друг к другу - высотой не менее 1,2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2.15.5. Площадки для установки мусоросборников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2.15.5.1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на территории  муниципального образования,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w:t>
      </w:r>
      <w:proofErr w:type="gramEnd"/>
      <w:r w:rsidRPr="00D01B23">
        <w:rPr>
          <w:rFonts w:ascii="Times New Roman" w:eastAsia="Times New Roman" w:hAnsi="Times New Roman" w:cs="Times New Roman"/>
          <w:sz w:val="24"/>
          <w:szCs w:val="24"/>
          <w:lang w:eastAsia="ru-RU"/>
        </w:rPr>
        <w:t xml:space="preserve">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2.15.5.2. Площадки должны быть   удалены от окон жилых зданий, границ участков детских учреждений, мест отдыха на расстояние не менее</w:t>
      </w:r>
      <w:proofErr w:type="gramStart"/>
      <w:r w:rsidRPr="00D01B23">
        <w:rPr>
          <w:rFonts w:ascii="Times New Roman" w:eastAsia="Times New Roman" w:hAnsi="Times New Roman" w:cs="Times New Roman"/>
          <w:sz w:val="24"/>
          <w:szCs w:val="24"/>
          <w:lang w:eastAsia="ru-RU"/>
        </w:rPr>
        <w:t>,</w:t>
      </w:r>
      <w:proofErr w:type="gramEnd"/>
      <w:r w:rsidRPr="00D01B23">
        <w:rPr>
          <w:rFonts w:ascii="Times New Roman" w:eastAsia="Times New Roman" w:hAnsi="Times New Roman" w:cs="Times New Roman"/>
          <w:sz w:val="24"/>
          <w:szCs w:val="24"/>
          <w:lang w:eastAsia="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x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2.15.5.3.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2.15.5.4. Необходимо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2.15.5.5. Покрытие площадки следует устанавливать </w:t>
      </w:r>
      <w:proofErr w:type="gramStart"/>
      <w:r w:rsidRPr="00D01B23">
        <w:rPr>
          <w:rFonts w:ascii="Times New Roman" w:eastAsia="Times New Roman" w:hAnsi="Times New Roman" w:cs="Times New Roman"/>
          <w:sz w:val="24"/>
          <w:szCs w:val="24"/>
          <w:lang w:eastAsia="ru-RU"/>
        </w:rPr>
        <w:t>аналогичным</w:t>
      </w:r>
      <w:proofErr w:type="gramEnd"/>
      <w:r w:rsidRPr="00D01B23">
        <w:rPr>
          <w:rFonts w:ascii="Times New Roman" w:eastAsia="Times New Roman" w:hAnsi="Times New Roman" w:cs="Times New Roman"/>
          <w:sz w:val="24"/>
          <w:szCs w:val="24"/>
          <w:lang w:eastAsia="ru-RU"/>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2.15.5.6. Сопряжение площадки с прилегающим проездом должно  осуществляется в одном уровне, без укладки бордюрного камня, с газоном - садовым бортом или декоративной стенкой высотой 1,0 - 1,2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2.15.5.7. Функционирование осветительного оборудования должно осуществляться  в режиме освещения прилегающей территории с высотой опор не менее 3 м.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2.15.5.8. Мероприятия по озеленению площадок для установки мусоросборников территорий необходимо  производить только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предусматривается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перицентральной живой изгороди в виде высоких кустарников без плодов и ягод.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2.15.6. Площадки для выгула собак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2.15.6.1. Площадки для выгула собак необходимо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2.15.6.2.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необходимо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Должно быть  предусмотрено  периметральное озеленение.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2.15.6.4.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следует  оборудовать твердым видом покрытия.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2.15.6.5. Ограждение площадки, как правило,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2.15.6.6. На территории площадки необходимо предусматривать информационный стенд с правилами пользования площадкой.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2.15.6.7. Озеленение проектируется из периметральных плотных посадок высокого кустарника в виде живой изгороди или вертикального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2.15.7. Площадки для дрессировки собак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2.15.7.1. Площадки для дрессировки собак следует  размещать на удалении от застройки жилого и общественного назначения не менее</w:t>
      </w:r>
      <w:proofErr w:type="gramStart"/>
      <w:r w:rsidRPr="00D01B23">
        <w:rPr>
          <w:rFonts w:ascii="Times New Roman" w:eastAsia="Times New Roman" w:hAnsi="Times New Roman" w:cs="Times New Roman"/>
          <w:sz w:val="24"/>
          <w:szCs w:val="24"/>
          <w:lang w:eastAsia="ru-RU"/>
        </w:rPr>
        <w:t>,</w:t>
      </w:r>
      <w:proofErr w:type="gramEnd"/>
      <w:r w:rsidRPr="00D01B23">
        <w:rPr>
          <w:rFonts w:ascii="Times New Roman" w:eastAsia="Times New Roman" w:hAnsi="Times New Roman" w:cs="Times New Roman"/>
          <w:sz w:val="24"/>
          <w:szCs w:val="24"/>
          <w:lang w:eastAsia="ru-RU"/>
        </w:rPr>
        <w:t xml:space="preserve"> чем на 50 м. Размер площадки следует принимать порядка 2000 кв. 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2.15.7.2.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D01B23">
        <w:rPr>
          <w:rFonts w:ascii="Times New Roman" w:eastAsia="Times New Roman" w:hAnsi="Times New Roman" w:cs="Times New Roman"/>
          <w:sz w:val="24"/>
          <w:szCs w:val="24"/>
          <w:lang w:eastAsia="ru-RU"/>
        </w:rPr>
        <w:t>удобным</w:t>
      </w:r>
      <w:proofErr w:type="gramEnd"/>
      <w:r w:rsidRPr="00D01B23">
        <w:rPr>
          <w:rFonts w:ascii="Times New Roman" w:eastAsia="Times New Roman" w:hAnsi="Times New Roman" w:cs="Times New Roman"/>
          <w:sz w:val="24"/>
          <w:szCs w:val="24"/>
          <w:lang w:eastAsia="ru-RU"/>
        </w:rPr>
        <w:t xml:space="preserve"> для регулярной уборки и обновления.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2.15.7.4. Ограждение, как правило, должно быть представлено забором (металлическая сетка) высотой не менее 2,0 м. Необходимо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2.15.7.5.Площадки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3.15.8. Площадки автостоянок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2.15.8.1. </w:t>
      </w:r>
      <w:proofErr w:type="gramStart"/>
      <w:r w:rsidRPr="00D01B23">
        <w:rPr>
          <w:rFonts w:ascii="Times New Roman" w:eastAsia="Times New Roman" w:hAnsi="Times New Roman" w:cs="Times New Roman"/>
          <w:sz w:val="24"/>
          <w:szCs w:val="24"/>
          <w:lang w:eastAsia="ru-RU"/>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2.15.8.2. Необходимо  учитывать, что расстояние от границ автостоянок до окон жилых и общественных заданий принимается в соответствии с действующими национальными стандартами. На площадках приобъектных автостоянок долю мест для автомобилей инвалидов следует  проектировать согласно </w:t>
      </w:r>
      <w:proofErr w:type="gramStart"/>
      <w:r w:rsidRPr="00D01B23">
        <w:rPr>
          <w:rFonts w:ascii="Times New Roman" w:eastAsia="Times New Roman" w:hAnsi="Times New Roman" w:cs="Times New Roman"/>
          <w:sz w:val="24"/>
          <w:szCs w:val="24"/>
          <w:lang w:eastAsia="ru-RU"/>
        </w:rPr>
        <w:t>действующему</w:t>
      </w:r>
      <w:proofErr w:type="gramEnd"/>
      <w:r w:rsidRPr="00D01B23">
        <w:rPr>
          <w:rFonts w:ascii="Times New Roman" w:eastAsia="Times New Roman" w:hAnsi="Times New Roman" w:cs="Times New Roman"/>
          <w:sz w:val="24"/>
          <w:szCs w:val="24"/>
          <w:lang w:eastAsia="ru-RU"/>
        </w:rPr>
        <w:t xml:space="preserve"> национальному стандартаму, блокировать по два или более мест без объемных разделителей, а лишь с обозначением границы прохода при помощи ярко-желтой разметки.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2.15.8.4.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2.15.8.5. Покрытие площадок следует применять </w:t>
      </w:r>
      <w:proofErr w:type="gramStart"/>
      <w:r w:rsidRPr="00D01B23">
        <w:rPr>
          <w:rFonts w:ascii="Times New Roman" w:eastAsia="Times New Roman" w:hAnsi="Times New Roman" w:cs="Times New Roman"/>
          <w:sz w:val="24"/>
          <w:szCs w:val="24"/>
          <w:lang w:eastAsia="ru-RU"/>
        </w:rPr>
        <w:t>аналогичным</w:t>
      </w:r>
      <w:proofErr w:type="gramEnd"/>
      <w:r w:rsidRPr="00D01B23">
        <w:rPr>
          <w:rFonts w:ascii="Times New Roman" w:eastAsia="Times New Roman" w:hAnsi="Times New Roman" w:cs="Times New Roman"/>
          <w:sz w:val="24"/>
          <w:szCs w:val="24"/>
          <w:lang w:eastAsia="ru-RU"/>
        </w:rPr>
        <w:t xml:space="preserve"> покрытию транспортных проездов.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2.15.8.6. Сопряжение покрытия площадки с проездом выполняется в одном уровне без укладки бортового камня.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2.15.8.7. Разделительные элементы на площадках могут быть выполнены в виде разметки (белых полос), озелененных полос (газонов), контейнерного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2.15.8.8. Автомобильные парковки должны быть безопасными.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2.15.8.9.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8" w:name="_Toc493245468"/>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2.16. Пешеходные коммуникации.</w:t>
      </w:r>
      <w:bookmarkEnd w:id="18"/>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 Пешеходные коммуникации должны обеспечивать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следует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необходимо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2.16.3. В случае необходимости расширения тротуаров, </w:t>
      </w:r>
      <w:proofErr w:type="gramStart"/>
      <w:r w:rsidRPr="00D01B23">
        <w:rPr>
          <w:rFonts w:ascii="Times New Roman" w:eastAsia="Times New Roman" w:hAnsi="Times New Roman" w:cs="Times New Roman"/>
          <w:sz w:val="24"/>
          <w:szCs w:val="24"/>
          <w:lang w:eastAsia="ru-RU"/>
        </w:rPr>
        <w:t>возможно</w:t>
      </w:r>
      <w:proofErr w:type="gramEnd"/>
      <w:r w:rsidRPr="00D01B23">
        <w:rPr>
          <w:rFonts w:ascii="Times New Roman" w:eastAsia="Times New Roman" w:hAnsi="Times New Roman" w:cs="Times New Roman"/>
          <w:sz w:val="24"/>
          <w:szCs w:val="24"/>
          <w:lang w:eastAsia="ru-RU"/>
        </w:rPr>
        <w:t xml:space="preserve"> устраивать пешеходные галереи в составе прилегающей застройки.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2.16.5. Покрытие пешеходных дорожек должны быть удобным при ходьбе и устойчивым к износу.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2.16.8. Пешеходные маршруты в составе общественных пространств должны быть хорошо просматриваемыми на всем протяжении из окон жилых домов.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2.16.9. Пешеходные маршруты должны быть хорошо освещены.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2.16.11. В составе общественных и полуприватных пространств необходимо резервировать парковочные места для маломобильных групп граждан.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2.16.14.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2.16.15. Пешеходные маршруты должны быть озеленены.</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sz w:val="24"/>
          <w:szCs w:val="24"/>
          <w:lang w:eastAsia="ru-RU"/>
        </w:rPr>
        <w:t>2.16.16.При создании и благоустройстве пешеходных коммуникаций на территории муниципального образования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2.16.17.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2.16.18. При планировочной организации пешеходных тротуаров должны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утвержденными законодательством требованиями.</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sz w:val="24"/>
          <w:szCs w:val="24"/>
          <w:lang w:eastAsia="ru-RU"/>
        </w:rPr>
        <w:t xml:space="preserve">2.16.19. </w:t>
      </w:r>
      <w:proofErr w:type="gramStart"/>
      <w:r w:rsidRPr="00D01B23">
        <w:rPr>
          <w:rFonts w:ascii="Times New Roman" w:eastAsia="Times New Roman" w:hAnsi="Times New Roman" w:cs="Times New Roman"/>
          <w:sz w:val="24"/>
          <w:szCs w:val="24"/>
          <w:lang w:eastAsia="ru-RU"/>
        </w:rPr>
        <w:t>Исходя из схемы движения пешеходных потоков по маршрутам необходимо выделить</w:t>
      </w:r>
      <w:proofErr w:type="gramEnd"/>
      <w:r w:rsidRPr="00D01B23">
        <w:rPr>
          <w:rFonts w:ascii="Times New Roman" w:eastAsia="Times New Roman" w:hAnsi="Times New Roman" w:cs="Times New Roman"/>
          <w:sz w:val="24"/>
          <w:szCs w:val="24"/>
          <w:lang w:eastAsia="ru-RU"/>
        </w:rPr>
        <w:t xml:space="preserve"> участки по следующим типам:</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w:t>
      </w:r>
      <w:proofErr w:type="gramStart"/>
      <w:r w:rsidRPr="00D01B23">
        <w:rPr>
          <w:rFonts w:ascii="Times New Roman" w:eastAsia="Times New Roman" w:hAnsi="Times New Roman" w:cs="Times New Roman"/>
          <w:sz w:val="24"/>
          <w:szCs w:val="24"/>
          <w:lang w:eastAsia="ru-RU"/>
        </w:rPr>
        <w:t>образованные</w:t>
      </w:r>
      <w:proofErr w:type="gramEnd"/>
      <w:r w:rsidRPr="00D01B23">
        <w:rPr>
          <w:rFonts w:ascii="Times New Roman" w:eastAsia="Times New Roman" w:hAnsi="Times New Roman" w:cs="Times New Roman"/>
          <w:sz w:val="24"/>
          <w:szCs w:val="24"/>
          <w:lang w:eastAsia="ru-RU"/>
        </w:rPr>
        <w:t xml:space="preserve"> при проектировании микрорайона и созданные, в том числе застройщиком.</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используемые постоянно.</w:t>
      </w:r>
      <w:proofErr w:type="gramEnd"/>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2.16.20. В составе комплекса работ по благоустройству должен проводиться  осмотр действующих и заброшенных пешеходных маршрутов, инвентаризация бесхозных объектов.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2.16.21.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2.16.22.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2.16.23.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муниципального образования, организовывать перенос пешеходных переходов и создавать искусственные препятствия для использования пешеходами опасных маршрутов.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2.16.24. При создании пешеходных тротуаров должны учитываться следующие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 -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2.16.25. Покрытие пешеходных дорожек должно быть  предусмотрено  удобным при ходьбе и устойчивым к износу.</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2.16.26.Пешеходные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2.16.27.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2.16.28. Пешеходные маршруты должны быть  обеспечены  освещением.</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2.16.29. Пешеходные маршруты целесообразно выполнять не </w:t>
      </w:r>
      <w:proofErr w:type="gramStart"/>
      <w:r w:rsidRPr="00D01B23">
        <w:rPr>
          <w:rFonts w:ascii="Times New Roman" w:eastAsia="Times New Roman" w:hAnsi="Times New Roman" w:cs="Times New Roman"/>
          <w:sz w:val="24"/>
          <w:szCs w:val="24"/>
          <w:lang w:eastAsia="ru-RU"/>
        </w:rPr>
        <w:t>прямолинейными</w:t>
      </w:r>
      <w:proofErr w:type="gramEnd"/>
      <w:r w:rsidRPr="00D01B23">
        <w:rPr>
          <w:rFonts w:ascii="Times New Roman" w:eastAsia="Times New Roman" w:hAnsi="Times New Roman" w:cs="Times New Roman"/>
          <w:sz w:val="24"/>
          <w:szCs w:val="24"/>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2.16.30. 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2.16.31.Необходимо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2.16.32. Пешеходные маршруты необходимо  озеленять.</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2.16.33.Основные пешеходные коммуникации должны быть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2.16.34.Трассировка основных пешеходных коммуникаций должна  осуществляться вдоль улиц и дорог (тротуары) или независимо от них.</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2.16.35. 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а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2.16.36.Перечень элементов благоустройства территории на территории основных пешеходных коммуникаций должен включать: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2.16.37. 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2.16.38. Перечень элементов благоустройства на территории второстепенных пешеходных коммуникаций  может включать  различные виды покрытия.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2.16.39. На дорожках скверов, бульваров, садов муниципального образования  необходимо  предусматривать твердые виды покрытия с элементами сопряжения.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2.16.40. На дорожках крупных рекреационных объектов (парков, лесопарков) должны быть  предусмотрены  различные виды </w:t>
      </w:r>
      <w:proofErr w:type="gramStart"/>
      <w:r w:rsidRPr="00D01B23">
        <w:rPr>
          <w:rFonts w:ascii="Times New Roman" w:eastAsia="Times New Roman" w:hAnsi="Times New Roman" w:cs="Times New Roman"/>
          <w:sz w:val="24"/>
          <w:szCs w:val="24"/>
          <w:lang w:eastAsia="ru-RU"/>
        </w:rPr>
        <w:t>мягкого</w:t>
      </w:r>
      <w:proofErr w:type="gramEnd"/>
      <w:r w:rsidRPr="00D01B23">
        <w:rPr>
          <w:rFonts w:ascii="Times New Roman" w:eastAsia="Times New Roman" w:hAnsi="Times New Roman" w:cs="Times New Roman"/>
          <w:sz w:val="24"/>
          <w:szCs w:val="24"/>
          <w:lang w:eastAsia="ru-RU"/>
        </w:rPr>
        <w:t xml:space="preserve"> или комбинированных покрытий, пешеходные тропы с естественным грунтовым покрытием.</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2.16.41.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  2.16.42. При планировании протяженных пешеходных зон необходимо  оценить возможность сохранения движения автомобильного транспорта при условии исключения транзитного движения и постоянной парковки.</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2.16.43. Мероприятия  по организации транзитных зон:</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тротуарах с активным потоком пешеходов городскую мебель необходимо  располагать в порядке, способствующем свободному движению пешеходов.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2.16.44. Мероприятия  по организации пешеходных зон:</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пешеходные зоны необходимо создавать  в микрорайонах муниципального образования, в парках и скверах. Эти зоны должны являться  не только пешеходными коммуникациями, но также общественными пространствами, что  определяет режим их использования.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б</w:t>
      </w:r>
      <w:proofErr w:type="gramEnd"/>
      <w:r w:rsidRPr="00D01B23">
        <w:rPr>
          <w:rFonts w:ascii="Times New Roman" w:eastAsia="Times New Roman" w:hAnsi="Times New Roman" w:cs="Times New Roman"/>
          <w:sz w:val="24"/>
          <w:szCs w:val="24"/>
          <w:lang w:eastAsia="ru-RU"/>
        </w:rPr>
        <w:t>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т</w:t>
      </w:r>
      <w:proofErr w:type="gramEnd"/>
      <w:r w:rsidRPr="00D01B23">
        <w:rPr>
          <w:rFonts w:ascii="Times New Roman" w:eastAsia="Times New Roman" w:hAnsi="Times New Roman" w:cs="Times New Roman"/>
          <w:sz w:val="24"/>
          <w:szCs w:val="24"/>
          <w:lang w:eastAsia="ru-RU"/>
        </w:rPr>
        <w:t>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для эффективного использования велосипедного передвижения необходимо  применить следующие меры:</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маршруты велодорожек, интегрированные в единую замкнутую систему;</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комфортные и безопасные пересечения веломаршрутов на перекрестках пешеходного и автомобильного движения;</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D01B23" w:rsidRPr="00D01B23" w:rsidRDefault="00D01B23" w:rsidP="00D01B23">
      <w:pPr>
        <w:autoSpaceDE w:val="0"/>
        <w:autoSpaceDN w:val="0"/>
        <w:adjustRightInd w:val="0"/>
        <w:spacing w:after="0" w:line="240" w:lineRule="auto"/>
        <w:ind w:firstLine="567"/>
        <w:jc w:val="both"/>
        <w:rPr>
          <w:rFonts w:ascii="Arial CYR" w:eastAsia="Times New Roman" w:hAnsi="Arial CYR" w:cs="Arial CYR"/>
          <w:sz w:val="24"/>
          <w:szCs w:val="24"/>
          <w:lang w:eastAsia="ru-RU"/>
        </w:rPr>
      </w:pPr>
      <w:r w:rsidRPr="00D01B23">
        <w:rPr>
          <w:rFonts w:ascii="Arial CYR" w:eastAsia="Times New Roman" w:hAnsi="Arial CYR" w:cs="Arial CYR"/>
          <w:sz w:val="24"/>
          <w:szCs w:val="24"/>
          <w:lang w:eastAsia="ru-RU"/>
        </w:rPr>
        <w:t xml:space="preserve"> </w:t>
      </w:r>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bookmarkStart w:id="19" w:name="_Toc493245469"/>
      <w:r w:rsidRPr="00D01B23">
        <w:rPr>
          <w:rFonts w:ascii="Times New Roman" w:eastAsia="Times New Roman" w:hAnsi="Times New Roman" w:cs="Times New Roman"/>
          <w:b/>
          <w:sz w:val="24"/>
          <w:szCs w:val="24"/>
          <w:lang w:eastAsia="ru-RU"/>
        </w:rPr>
        <w:t>3. БЛАГОУСТРОЙСТВО НА ТЕРРИТОРИЯХ ОБЩЕСТВЕННОГО НАЗНАЧЕНИЯ</w:t>
      </w:r>
      <w:bookmarkEnd w:id="19"/>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ab/>
        <w:t>3.1. Общие положения.</w:t>
      </w:r>
    </w:p>
    <w:p w:rsidR="00D01B23" w:rsidRPr="00D01B23" w:rsidRDefault="00D01B23" w:rsidP="00D01B2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ab/>
      </w:r>
      <w:proofErr w:type="gramStart"/>
      <w:r w:rsidRPr="00D01B23">
        <w:rPr>
          <w:rFonts w:ascii="Times New Roman" w:eastAsia="Times New Roman" w:hAnsi="Times New Roman" w:cs="Times New Roman"/>
          <w:sz w:val="24"/>
          <w:szCs w:val="24"/>
          <w:lang w:eastAsia="ru-RU"/>
        </w:rPr>
        <w:t xml:space="preserve">3.1.1.Объектами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sidRPr="00D01B23">
        <w:rPr>
          <w:rFonts w:ascii="Times New Roman" w:eastAsia="Times New Roman" w:hAnsi="Times New Roman" w:cs="Times New Roman"/>
          <w:sz w:val="24"/>
          <w:szCs w:val="24"/>
          <w:lang w:eastAsia="ru-RU"/>
        </w:rPr>
        <w:lastRenderedPageBreak/>
        <w:t xml:space="preserve">общегородского и локального значения, многофункциональные, примагистральные и специализированные общественные зоны муниципального образования, </w:t>
      </w:r>
      <w:r w:rsidRPr="00D01B23">
        <w:rPr>
          <w:rFonts w:ascii="Times New Roman" w:eastAsia="Calibri" w:hAnsi="Times New Roman" w:cs="Times New Roman"/>
          <w:sz w:val="24"/>
          <w:szCs w:val="24"/>
          <w:lang w:eastAsia="ru-RU"/>
        </w:rPr>
        <w:t>прилегающая территория вместе с внутренней и внешней частью границ.</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ab/>
        <w:t>3.2. Общественные пространства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3.2.1.Общественные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r w:rsidRPr="00D01B23">
        <w:rPr>
          <w:rFonts w:ascii="Times New Roman" w:eastAsia="Calibri" w:hAnsi="Times New Roman" w:cs="Times New Roman"/>
          <w:sz w:val="24"/>
          <w:szCs w:val="24"/>
          <w:lang w:eastAsia="ru-RU"/>
        </w:rPr>
        <w:t xml:space="preserve"> прилегающие территории вместе с внутренней и внешней частью границ</w:t>
      </w:r>
      <w:r w:rsidRPr="00D01B23">
        <w:rPr>
          <w:rFonts w:ascii="Times New Roman" w:eastAsia="Times New Roman" w:hAnsi="Times New Roman" w:cs="Times New Roman"/>
          <w:sz w:val="24"/>
          <w:szCs w:val="24"/>
          <w:lang w:eastAsia="ru-RU"/>
        </w:rPr>
        <w:t>.</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3.2.2. Пешеходные коммуникации и пешеходные зоны должны обеспечивать  пешеходные связи и передвижения по территории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3.2.3. </w:t>
      </w:r>
      <w:proofErr w:type="gramStart"/>
      <w:r w:rsidRPr="00D01B23">
        <w:rPr>
          <w:rFonts w:ascii="Times New Roman" w:eastAsia="Times New Roman" w:hAnsi="Times New Roman" w:cs="Times New Roman"/>
          <w:sz w:val="24"/>
          <w:szCs w:val="24"/>
          <w:lang w:eastAsia="ru-RU"/>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w:t>
      </w:r>
      <w:r w:rsidRPr="00D01B23">
        <w:rPr>
          <w:rFonts w:ascii="Times New Roman" w:eastAsia="Calibri" w:hAnsi="Times New Roman" w:cs="Times New Roman"/>
          <w:sz w:val="24"/>
          <w:szCs w:val="24"/>
          <w:lang w:eastAsia="ru-RU"/>
        </w:rPr>
        <w:t xml:space="preserve"> прилегающей территории вместе с внутренней и внешней частью границ,</w:t>
      </w:r>
      <w:r w:rsidRPr="00D01B23">
        <w:rPr>
          <w:rFonts w:ascii="Times New Roman" w:eastAsia="Times New Roman" w:hAnsi="Times New Roman" w:cs="Times New Roman"/>
          <w:sz w:val="24"/>
          <w:szCs w:val="24"/>
          <w:lang w:eastAsia="ru-RU"/>
        </w:rPr>
        <w:t xml:space="preserve"> либо без нее, в этом случае границы участка устанавливаются  совпадающими с внешним контуром подошвы застройки зданий и сооружений.</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3.2.4.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3.2.5. </w:t>
      </w:r>
      <w:proofErr w:type="gramStart"/>
      <w:r w:rsidRPr="00D01B23">
        <w:rPr>
          <w:rFonts w:ascii="Times New Roman" w:eastAsia="Times New Roman" w:hAnsi="Times New Roman" w:cs="Times New Roman"/>
          <w:sz w:val="24"/>
          <w:szCs w:val="24"/>
          <w:lang w:eastAsia="ru-RU"/>
        </w:rPr>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3.2.6. На территории общественных пространств  может быть предусмотрено размещение произведений декоративно-прикладного искусства, декоративных водных устройств.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3.2.7. Возможно на территории пешеходных зон и коммуникаций размещение средств наружной рекламы,   остановочных павильонов.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3.2.8. Возможно на территории участков общественной застройки (при наличии приобъектных территорий) размещение ограждений и средств наружной рекламы. При </w:t>
      </w:r>
      <w:r w:rsidRPr="00D01B23">
        <w:rPr>
          <w:rFonts w:ascii="Times New Roman" w:eastAsia="Times New Roman" w:hAnsi="Times New Roman" w:cs="Times New Roman"/>
          <w:sz w:val="24"/>
          <w:szCs w:val="24"/>
          <w:lang w:eastAsia="ru-RU"/>
        </w:rPr>
        <w:lastRenderedPageBreak/>
        <w:t>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ab/>
        <w:t>3.3. Участки и специализированные зоны общественной застройки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3.3.1. Участки и специализированные зоны общественной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w:t>
      </w:r>
      <w:r w:rsidRPr="00D01B23">
        <w:rPr>
          <w:rFonts w:ascii="Times New Roman" w:eastAsia="Calibri" w:hAnsi="Times New Roman" w:cs="Times New Roman"/>
          <w:sz w:val="24"/>
          <w:szCs w:val="24"/>
          <w:lang w:eastAsia="ru-RU"/>
        </w:rPr>
        <w:t xml:space="preserve"> </w:t>
      </w:r>
      <w:proofErr w:type="gramStart"/>
      <w:r w:rsidRPr="00D01B23">
        <w:rPr>
          <w:rFonts w:ascii="Times New Roman" w:eastAsia="Calibri" w:hAnsi="Times New Roman" w:cs="Times New Roman"/>
          <w:sz w:val="24"/>
          <w:szCs w:val="24"/>
          <w:lang w:eastAsia="ru-RU"/>
        </w:rPr>
        <w:t>прилегающий</w:t>
      </w:r>
      <w:proofErr w:type="gramEnd"/>
      <w:r w:rsidRPr="00D01B23">
        <w:rPr>
          <w:rFonts w:ascii="Times New Roman" w:eastAsia="Calibri" w:hAnsi="Times New Roman" w:cs="Times New Roman"/>
          <w:sz w:val="24"/>
          <w:szCs w:val="24"/>
          <w:lang w:eastAsia="ru-RU"/>
        </w:rPr>
        <w:t xml:space="preserve"> территории вместе с внутренней и внешней частью границ,</w:t>
      </w:r>
      <w:r w:rsidRPr="00D01B23">
        <w:rPr>
          <w:rFonts w:ascii="Times New Roman" w:eastAsia="Times New Roman" w:hAnsi="Times New Roman" w:cs="Times New Roman"/>
          <w:sz w:val="24"/>
          <w:szCs w:val="24"/>
          <w:lang w:eastAsia="ru-RU"/>
        </w:rPr>
        <w:t xml:space="preserve">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3.3.3. 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bookmarkStart w:id="20" w:name="_Toc493245470"/>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4. БЛАГОУСТРОЙСТВО НА ТЕРРИТОРИЯХ ЖИЛОГО НАЗНАЧЕНИЯ</w:t>
      </w:r>
      <w:bookmarkEnd w:id="20"/>
    </w:p>
    <w:p w:rsidR="00D01B23" w:rsidRPr="00D01B23" w:rsidRDefault="00D01B23" w:rsidP="00D01B23">
      <w:pPr>
        <w:spacing w:after="0" w:line="240" w:lineRule="auto"/>
        <w:ind w:left="567" w:hanging="1"/>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4.1. Общие положения.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4.2. Общественные пространства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4.2.1. Общественные пространства на территориях жилого назначения следует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4.2.2.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клиники и т.п</w:t>
      </w:r>
      <w:proofErr w:type="gramStart"/>
      <w:r w:rsidRPr="00D01B23">
        <w:rPr>
          <w:rFonts w:ascii="Times New Roman" w:eastAsia="Times New Roman" w:hAnsi="Times New Roman" w:cs="Times New Roman"/>
          <w:sz w:val="24"/>
          <w:szCs w:val="24"/>
          <w:lang w:eastAsia="ru-RU"/>
        </w:rPr>
        <w:t xml:space="preserve">.,) </w:t>
      </w:r>
      <w:proofErr w:type="gramEnd"/>
      <w:r w:rsidRPr="00D01B23">
        <w:rPr>
          <w:rFonts w:ascii="Times New Roman" w:eastAsia="Times New Roman" w:hAnsi="Times New Roman" w:cs="Times New Roman"/>
          <w:sz w:val="24"/>
          <w:szCs w:val="24"/>
          <w:lang w:eastAsia="ru-RU"/>
        </w:rPr>
        <w:t xml:space="preserve">необходимо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D01B23">
        <w:rPr>
          <w:rFonts w:ascii="Times New Roman" w:eastAsia="Times New Roman" w:hAnsi="Times New Roman" w:cs="Times New Roman"/>
          <w:sz w:val="24"/>
          <w:szCs w:val="24"/>
          <w:lang w:eastAsia="ru-RU"/>
        </w:rPr>
        <w:t>возможно</w:t>
      </w:r>
      <w:proofErr w:type="gramEnd"/>
      <w:r w:rsidRPr="00D01B23">
        <w:rPr>
          <w:rFonts w:ascii="Times New Roman" w:eastAsia="Times New Roman" w:hAnsi="Times New Roman" w:cs="Times New Roman"/>
          <w:sz w:val="24"/>
          <w:szCs w:val="24"/>
          <w:lang w:eastAsia="ru-RU"/>
        </w:rPr>
        <w:t xml:space="preserve"> предусматривать различные по высоте металлические ограждения.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4.2.4. Следует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4.2.5. Возможно размещение средств наружной рекламы, некапитальных нестационарных сооружений.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4.2.6. Озелененные территории общего пользования должны формироваться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4.2.7. При функциональном зонировании ограниченных по площади общественных пространств на территориях жилого назначения должны учитываться функциональное наполнение и территориальные резервы прилегающих общественных пространств.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4.2.8.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4.2.9. При планировке и застройке микрорайона необходимо  проводить открытые архитектурные конкурсы, привлекать различных проектировщиков и застройщиков.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r w:rsidRPr="00D01B23">
        <w:rPr>
          <w:rFonts w:ascii="Times New Roman" w:eastAsia="Times New Roman" w:hAnsi="Times New Roman" w:cs="Times New Roman"/>
          <w:sz w:val="24"/>
          <w:szCs w:val="24"/>
          <w:lang w:eastAsia="ru-RU"/>
        </w:rPr>
        <w:tab/>
        <w:t xml:space="preserve">4.2.10.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4.2.11.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D01B23" w:rsidRPr="00D01B23" w:rsidRDefault="00D01B23" w:rsidP="00D01B23">
      <w:pPr>
        <w:spacing w:after="0" w:line="240" w:lineRule="auto"/>
        <w:ind w:left="709" w:hanging="142"/>
        <w:contextualSpacing/>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4.3. Участки жилой застройки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4.3.2. </w:t>
      </w:r>
      <w:proofErr w:type="gramStart"/>
      <w:r w:rsidRPr="00D01B23">
        <w:rPr>
          <w:rFonts w:ascii="Times New Roman" w:eastAsia="Times New Roman" w:hAnsi="Times New Roman" w:cs="Times New Roman"/>
          <w:sz w:val="24"/>
          <w:szCs w:val="24"/>
          <w:lang w:eastAsia="ru-RU"/>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01B23">
        <w:rPr>
          <w:rFonts w:ascii="Times New Roman" w:eastAsia="Times New Roman" w:hAnsi="Times New Roman" w:cs="Times New Roman"/>
          <w:sz w:val="24"/>
          <w:szCs w:val="24"/>
          <w:lang w:eastAsia="ru-RU"/>
        </w:rPr>
        <w:t xml:space="preserve"> Если размеры территории участка позволяют, размещаются  в границах участка спортивные  площадки  и площадок для игр детей школьного возраста, площадок для выгула собак.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элементы сопряжения поверхностей, оборудование площадок, озеленение, осветительное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4.3.4. Озеленение жилого участка следует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4.3.5. На территориях охранных зон памятников проектирование благоустройства следует выполнять в соответствии с режимами зон охраны и типологическими характеристиками застройки.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4.3.6.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4.3.7. На реконструируемых, ремонтируемых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(сараев, </w:t>
      </w:r>
      <w:r w:rsidRPr="00D01B23">
        <w:rPr>
          <w:rFonts w:ascii="Times New Roman" w:eastAsia="Times New Roman" w:hAnsi="Times New Roman" w:cs="Times New Roman"/>
          <w:sz w:val="24"/>
          <w:szCs w:val="24"/>
          <w:lang w:eastAsia="ru-RU"/>
        </w:rPr>
        <w:lastRenderedPageBreak/>
        <w:t>стихийно возникших гаражей), выполнять замену морально и физически устаревших элементов благоустройства.</w:t>
      </w:r>
    </w:p>
    <w:p w:rsidR="00D01B23" w:rsidRPr="00D01B23" w:rsidRDefault="00D01B23" w:rsidP="00D01B23">
      <w:pPr>
        <w:spacing w:after="0" w:line="240" w:lineRule="auto"/>
        <w:ind w:left="852" w:hanging="285"/>
        <w:contextualSpacing/>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4.4. Участки детских садов и школ</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4.4.1. В перечень  элементов благоустройства на территории детского сада и школы включаются: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4.4.2. При озеленении территории детских садов и школ не допускается  использование  растения с ядовитыми плодами, а также с колючками и шипами.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4.4.3.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D01B23">
        <w:rPr>
          <w:rFonts w:ascii="Times New Roman" w:eastAsia="Times New Roman" w:hAnsi="Times New Roman" w:cs="Times New Roman"/>
          <w:sz w:val="24"/>
          <w:szCs w:val="24"/>
          <w:lang w:eastAsia="ru-RU"/>
        </w:rPr>
        <w:t>дств тв</w:t>
      </w:r>
      <w:proofErr w:type="gramEnd"/>
      <w:r w:rsidRPr="00D01B23">
        <w:rPr>
          <w:rFonts w:ascii="Times New Roman" w:eastAsia="Times New Roman" w:hAnsi="Times New Roman" w:cs="Times New Roman"/>
          <w:sz w:val="24"/>
          <w:szCs w:val="24"/>
          <w:lang w:eastAsia="ru-RU"/>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4.5. Участки длительного и кратковременного хранения автотранспортных средств.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4.5.1. В перечень  элементов благоустройства на участке длительного и кратковременного хранения автотранспортных средств должны быть включены: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bookmarkStart w:id="21" w:name="_Toc493245471"/>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5. БЛАГОУСТРОЙСТВО ТЕРРИТОРИЙ РЕКРЕАЦИОННОГО НАЗНАЧЕНИЯ.</w:t>
      </w:r>
      <w:bookmarkEnd w:id="21"/>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5.1. Общие положения.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5.1.2. Планировочная структура объектов рекреации  должна соответствовать градостроительным, функциональным и природным особенностям территории.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5.1.3. При реконструкции объектов рекреации следует  предусматривать:</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w:t>
      </w:r>
      <w:r w:rsidRPr="00D01B23">
        <w:rPr>
          <w:rFonts w:ascii="Times New Roman" w:eastAsia="Times New Roman" w:hAnsi="Times New Roman" w:cs="Times New Roman"/>
          <w:sz w:val="24"/>
          <w:szCs w:val="24"/>
          <w:lang w:eastAsia="ru-RU"/>
        </w:rPr>
        <w:lastRenderedPageBreak/>
        <w:t>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5.1.4.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D01B23" w:rsidRPr="00D01B23" w:rsidRDefault="00D01B23" w:rsidP="00D01B23">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5.2. Зоны отдыха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5.2.1. Зоны отдыха - территории, предназначенные и обустроенные для организации активного массового отдыха, купания и рекреации.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5.2.2. При проектировании зон отдыха в прибрежной части водоемов площадь </w:t>
      </w:r>
      <w:proofErr w:type="gramStart"/>
      <w:r w:rsidRPr="00D01B23">
        <w:rPr>
          <w:rFonts w:ascii="Times New Roman" w:eastAsia="Times New Roman" w:hAnsi="Times New Roman" w:cs="Times New Roman"/>
          <w:sz w:val="24"/>
          <w:szCs w:val="24"/>
          <w:lang w:eastAsia="ru-RU"/>
        </w:rPr>
        <w:t>пляжа</w:t>
      </w:r>
      <w:proofErr w:type="gramEnd"/>
      <w:r w:rsidRPr="00D01B23">
        <w:rPr>
          <w:rFonts w:ascii="Times New Roman" w:eastAsia="Times New Roman" w:hAnsi="Times New Roman" w:cs="Times New Roman"/>
          <w:sz w:val="24"/>
          <w:szCs w:val="24"/>
          <w:lang w:eastAsia="ru-RU"/>
        </w:rPr>
        <w:t xml:space="preserve"> и протяженность береговой линии пляжей обычно принимаются по расчету количества посетителей.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5.2.3. На территории зоны отдыха должен размещаться: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5.2.4. </w:t>
      </w:r>
      <w:proofErr w:type="gramStart"/>
      <w:r w:rsidRPr="00D01B23">
        <w:rPr>
          <w:rFonts w:ascii="Times New Roman" w:eastAsia="Times New Roman" w:hAnsi="Times New Roman" w:cs="Times New Roman"/>
          <w:sz w:val="24"/>
          <w:szCs w:val="24"/>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кабинки для переодевания), туалетные кабины.</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5.2.5. При проектировании озеленения территории объектов следует</w:t>
      </w:r>
      <w:proofErr w:type="gramStart"/>
      <w:r w:rsidRPr="00D01B23">
        <w:rPr>
          <w:rFonts w:ascii="Times New Roman" w:eastAsia="Times New Roman" w:hAnsi="Times New Roman" w:cs="Times New Roman"/>
          <w:sz w:val="24"/>
          <w:szCs w:val="24"/>
          <w:lang w:eastAsia="ru-RU"/>
        </w:rPr>
        <w:t xml:space="preserve">  :</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-произвести оценку существующей растительности, состояния древесных растений и травянистого покрова;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сохранение травяного покрова, древесно-кустарниковой и прибрежной растительности не менее</w:t>
      </w:r>
      <w:proofErr w:type="gramStart"/>
      <w:r w:rsidRPr="00D01B23">
        <w:rPr>
          <w:rFonts w:ascii="Times New Roman" w:eastAsia="Times New Roman" w:hAnsi="Times New Roman" w:cs="Times New Roman"/>
          <w:sz w:val="24"/>
          <w:szCs w:val="24"/>
          <w:lang w:eastAsia="ru-RU"/>
        </w:rPr>
        <w:t>,</w:t>
      </w:r>
      <w:proofErr w:type="gramEnd"/>
      <w:r w:rsidRPr="00D01B23">
        <w:rPr>
          <w:rFonts w:ascii="Times New Roman" w:eastAsia="Times New Roman" w:hAnsi="Times New Roman" w:cs="Times New Roman"/>
          <w:sz w:val="24"/>
          <w:szCs w:val="24"/>
          <w:lang w:eastAsia="ru-RU"/>
        </w:rPr>
        <w:t xml:space="preserve"> чем на 80 % общей площади зоны отдыха;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недопкскать использования территории зоны отдыха для выгуливания собак.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5.3. Парки.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5.3.1. На территории муниципального образования проектируются следующие виды парков: многофункциональные, специализированные, парки жилых районов.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Проектирование благоустройства территории парка зависит от его функционального назначения.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5.3.1. Многофункциональный парк.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5.3.1.1. Многофункциональный парк предназначается  для периодического массового отдыха, развлечения, активного и тихого отдыха, устройства аттракционов для взрослых и детей.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5.3.1.2.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5.3.1.3. </w:t>
      </w:r>
      <w:proofErr w:type="gramStart"/>
      <w:r w:rsidRPr="00D01B23">
        <w:rPr>
          <w:rFonts w:ascii="Times New Roman" w:eastAsia="Times New Roman" w:hAnsi="Times New Roman" w:cs="Times New Roman"/>
          <w:sz w:val="24"/>
          <w:szCs w:val="24"/>
          <w:lang w:eastAsia="ru-RU"/>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w:t>
      </w:r>
      <w:r w:rsidRPr="00D01B23">
        <w:rPr>
          <w:rFonts w:ascii="Times New Roman" w:eastAsia="Times New Roman" w:hAnsi="Times New Roman" w:cs="Times New Roman"/>
          <w:sz w:val="24"/>
          <w:szCs w:val="24"/>
          <w:lang w:eastAsia="ru-RU"/>
        </w:rPr>
        <w:lastRenderedPageBreak/>
        <w:t>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D01B23">
        <w:rPr>
          <w:rFonts w:ascii="Times New Roman" w:eastAsia="Times New Roman" w:hAnsi="Times New Roman" w:cs="Times New Roman"/>
          <w:sz w:val="24"/>
          <w:szCs w:val="24"/>
          <w:lang w:eastAsia="ru-RU"/>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5.3.1.4. </w:t>
      </w:r>
      <w:proofErr w:type="gramStart"/>
      <w:r w:rsidRPr="00D01B23">
        <w:rPr>
          <w:rFonts w:ascii="Times New Roman" w:eastAsia="Times New Roman" w:hAnsi="Times New Roman" w:cs="Times New Roman"/>
          <w:sz w:val="24"/>
          <w:szCs w:val="24"/>
          <w:lang w:eastAsia="ru-RU"/>
        </w:rPr>
        <w:t>Применяются различные виды  приемов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5.3.1.5. Возможно размещение некапитальных нестационарных сооружений мелкорозничной торговли и питания, туалетных кабин.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5.3.2. Специализированные парки.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5.3.2.1.Специализированные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5.3.2.2.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5.3.3. Парк жилого района.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5.3.3.1.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5.3.3.2.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5.3.3.3.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5.3.3.4. </w:t>
      </w:r>
      <w:proofErr w:type="gramStart"/>
      <w:r w:rsidRPr="00D01B23">
        <w:rPr>
          <w:rFonts w:ascii="Times New Roman" w:eastAsia="Times New Roman" w:hAnsi="Times New Roman" w:cs="Times New Roman"/>
          <w:sz w:val="24"/>
          <w:szCs w:val="24"/>
          <w:lang w:eastAsia="ru-RU"/>
        </w:rPr>
        <w:t>Возможно</w:t>
      </w:r>
      <w:proofErr w:type="gramEnd"/>
      <w:r w:rsidRPr="00D01B23">
        <w:rPr>
          <w:rFonts w:ascii="Times New Roman" w:eastAsia="Times New Roman" w:hAnsi="Times New Roman" w:cs="Times New Roman"/>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 xml:space="preserve">5.4. Сады.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5.4.1. На территории муниципального образования  следует  формировать следующие виды садов: сады отдыха и прогулок, сады при сооружениях, сады-выставки, и др.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5.4.2. Сад отдыха и прогулок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5.4.2.1.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5.4.2.3. 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5.4.2.4. </w:t>
      </w:r>
      <w:proofErr w:type="gramStart"/>
      <w:r w:rsidRPr="00D01B23">
        <w:rPr>
          <w:rFonts w:ascii="Times New Roman" w:eastAsia="Times New Roman" w:hAnsi="Times New Roman" w:cs="Times New Roman"/>
          <w:sz w:val="24"/>
          <w:szCs w:val="24"/>
          <w:lang w:eastAsia="ru-RU"/>
        </w:rPr>
        <w:t>Возможно</w:t>
      </w:r>
      <w:proofErr w:type="gramEnd"/>
      <w:r w:rsidRPr="00D01B23">
        <w:rPr>
          <w:rFonts w:ascii="Times New Roman" w:eastAsia="Times New Roman" w:hAnsi="Times New Roman" w:cs="Times New Roman"/>
          <w:sz w:val="24"/>
          <w:szCs w:val="24"/>
          <w:lang w:eastAsia="ru-RU"/>
        </w:rPr>
        <w:t xml:space="preserve"> предусматривать размещение ограждения, некапитальных нестационарных сооружений питания (летние кафе).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5.4.3. Сады при зданиях и сооружениях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5.4.3.1.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5.4.3.2. Сад-выставка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5.4.3.3.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5.5. Бульвары, скверы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5.5.1. Бульвары и </w:t>
      </w:r>
      <w:proofErr w:type="gramStart"/>
      <w:r w:rsidRPr="00D01B23">
        <w:rPr>
          <w:rFonts w:ascii="Times New Roman" w:eastAsia="Times New Roman" w:hAnsi="Times New Roman" w:cs="Times New Roman"/>
          <w:sz w:val="24"/>
          <w:szCs w:val="24"/>
          <w:lang w:eastAsia="ru-RU"/>
        </w:rPr>
        <w:t>скверы</w:t>
      </w:r>
      <w:proofErr w:type="gramEnd"/>
      <w:r w:rsidRPr="00D01B23">
        <w:rPr>
          <w:rFonts w:ascii="Times New Roman" w:eastAsia="Times New Roman" w:hAnsi="Times New Roman" w:cs="Times New Roman"/>
          <w:sz w:val="24"/>
          <w:szCs w:val="24"/>
          <w:lang w:eastAsia="ru-RU"/>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5.5.3. 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5.5.4. При разработке проекта   благоустройства и озеленения территории бульваров следует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используются приемы зрительного расширения озеленяемого пространства.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5.5.5. Возможно размещение технического оборудования (тележки "вода", "мороженое").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bookmarkStart w:id="22" w:name="_Toc493245472"/>
      <w:bookmarkStart w:id="23" w:name="_Toc472352462"/>
      <w:r w:rsidRPr="00D01B23">
        <w:rPr>
          <w:rFonts w:ascii="Times New Roman" w:eastAsia="Times New Roman" w:hAnsi="Times New Roman" w:cs="Times New Roman"/>
          <w:b/>
          <w:sz w:val="24"/>
          <w:szCs w:val="24"/>
          <w:lang w:eastAsia="ru-RU"/>
        </w:rPr>
        <w:t>6. ОБЪЕКТЫ БЛАГОУСТРОЙСТВА НА ТЕРРИТОРИЯХ ТРАНСПОРТНОЙ И ИНЖЕНЕРНОЙ ИНФРАСТРУКТУРЫ</w:t>
      </w:r>
      <w:bookmarkEnd w:id="22"/>
      <w:bookmarkEnd w:id="23"/>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6.1. Общие положения.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6.1.1. Объектами нормирования благоустройства на территориях транспортных коммуникаций муниципального образования  является улично-дорожная сеть муниципального образования  в границах красных линий, пешеходные переходы различных типов.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6.1.3. Проектирование комплексного благоустройства на территориях транспортных и инженерных коммуникаций города следует вести с учетом действующих нормативов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улично-дорожной сети следует  вести </w:t>
      </w:r>
      <w:r w:rsidRPr="00D01B23">
        <w:rPr>
          <w:rFonts w:ascii="Times New Roman" w:eastAsia="Times New Roman" w:hAnsi="Times New Roman" w:cs="Times New Roman"/>
          <w:sz w:val="24"/>
          <w:szCs w:val="24"/>
          <w:lang w:eastAsia="ru-RU"/>
        </w:rPr>
        <w:lastRenderedPageBreak/>
        <w:t>преимущественно в проходных коллекторах или методом «прокола» (метод горизонтально направленного  бурения).</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6.2. Улицы и дороги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6.2.1. Улицы и дороги на территории муниципального образования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6.2.3. Виды и конструкции дорожного покрытия проектируются с учетом категории улицы и обеспечением безопасности движения.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6.2.4.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национальными стандартами. Возможно размещение деревьев в мощении.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6.2.5.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национальными стандартами.</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6.3. Площади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6.3.1. </w:t>
      </w:r>
      <w:proofErr w:type="gramStart"/>
      <w:r w:rsidRPr="00D01B23">
        <w:rPr>
          <w:rFonts w:ascii="Times New Roman" w:eastAsia="Times New Roman" w:hAnsi="Times New Roman" w:cs="Times New Roman"/>
          <w:sz w:val="24"/>
          <w:szCs w:val="24"/>
          <w:lang w:eastAsia="ru-RU"/>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на въездах в город), мемориальные (у памятных объектов или мест), площади транспортных развязок.</w:t>
      </w:r>
      <w:proofErr w:type="gramEnd"/>
      <w:r w:rsidRPr="00D01B23">
        <w:rPr>
          <w:rFonts w:ascii="Times New Roman" w:eastAsia="Times New Roman" w:hAnsi="Times New Roman" w:cs="Times New Roman"/>
          <w:sz w:val="24"/>
          <w:szCs w:val="24"/>
          <w:lang w:eastAsia="ru-RU"/>
        </w:rPr>
        <w:t xml:space="preserve"> При проектировании благоустройства требуется обеспечивать максимально возможное разделение пешеходного и транспортного движения, основных и местных транспортных потоков.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6.3.2. Территории площади, как правило, включают: проезжую часть, пешеходную часть, участки зелёных насаждений.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6.3.3. В зависимости от функционального назначения  на площади размещаются  следующие дополнительные элементы благоустройства: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на главных, приобъектных, прилегающих, мемориальных площадях - произведения монументально-декоративного искусства, водные устройства (фонтаны);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6.3.5.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муниципального образования  или сложившейся застройки следует  применять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lastRenderedPageBreak/>
        <w:t>6.4. Пешеходные переходы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6.4.1.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6.4.2. </w:t>
      </w:r>
      <w:proofErr w:type="gramStart"/>
      <w:r w:rsidRPr="00D01B23">
        <w:rPr>
          <w:rFonts w:ascii="Times New Roman" w:eastAsia="Times New Roman" w:hAnsi="Times New Roman" w:cs="Times New Roman"/>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6.4.4. Если в составе наземного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6.5. Технические зоны транспортных, инженерных коммуникаций, водоохранные зоны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6.5.1. На территории муниципального образования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6.5.2. </w:t>
      </w:r>
      <w:proofErr w:type="gramStart"/>
      <w:r w:rsidRPr="00D01B23">
        <w:rPr>
          <w:rFonts w:ascii="Times New Roman" w:eastAsia="Times New Roman" w:hAnsi="Times New Roman" w:cs="Times New Roman"/>
          <w:sz w:val="24"/>
          <w:szCs w:val="24"/>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D01B23">
        <w:rPr>
          <w:rFonts w:ascii="Times New Roman" w:eastAsia="Times New Roman" w:hAnsi="Times New Roman" w:cs="Times New Roman"/>
          <w:sz w:val="24"/>
          <w:szCs w:val="24"/>
          <w:lang w:eastAsia="ru-RU"/>
        </w:rPr>
        <w:t xml:space="preserve"> к обслуживанию и эксплуатации проходящих в технической зоне коммуникаций.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6.5.3. Благоустройство территорий водоохранных зон следует проектировать в соответствии с водным законодательством.</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6.6. Велосипедная инфраструктура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6.6.1.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6.6.2.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6.6.3. Для эффективного использования велосипедного передвижения необходимо предусмотреть следующие меры: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маршруты велодорожек, интегрированные в единую замкнутую систему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организация безбарьерной среды в зонах перепада высот на маршруте</w:t>
      </w:r>
    </w:p>
    <w:p w:rsidR="00D01B23" w:rsidRPr="00D01B23" w:rsidRDefault="00D01B23" w:rsidP="00D01B23">
      <w:pPr>
        <w:keepNext/>
        <w:keepLines/>
        <w:spacing w:after="120"/>
        <w:ind w:firstLine="567"/>
        <w:jc w:val="center"/>
        <w:outlineLvl w:val="0"/>
        <w:rPr>
          <w:rFonts w:ascii="Times New Roman" w:eastAsia="Times New Roman" w:hAnsi="Times New Roman" w:cs="Times New Roman"/>
          <w:b/>
          <w:caps/>
          <w:sz w:val="24"/>
          <w:szCs w:val="24"/>
          <w:lang w:eastAsia="ru-RU"/>
        </w:rPr>
      </w:pPr>
      <w:bookmarkStart w:id="24" w:name="_Toc493245473"/>
      <w:r w:rsidRPr="00D01B23">
        <w:rPr>
          <w:rFonts w:ascii="Times New Roman" w:eastAsia="Times New Roman" w:hAnsi="Times New Roman" w:cs="Times New Roman"/>
          <w:b/>
          <w:caps/>
          <w:sz w:val="24"/>
          <w:szCs w:val="24"/>
          <w:lang w:eastAsia="ru-RU"/>
        </w:rPr>
        <w:t>7. Городское оформление и информация</w:t>
      </w:r>
      <w:bookmarkEnd w:id="24"/>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7.1. Вывески, реклама и витрины.</w:t>
      </w:r>
      <w:r w:rsidRPr="00D01B23">
        <w:rPr>
          <w:rFonts w:ascii="Times New Roman" w:eastAsia="Times New Roman" w:hAnsi="Times New Roman" w:cs="Times New Roman"/>
          <w:b/>
          <w:sz w:val="24"/>
          <w:szCs w:val="24"/>
          <w:lang w:eastAsia="ru-RU"/>
        </w:rPr>
        <w:tab/>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sz w:val="24"/>
          <w:szCs w:val="24"/>
          <w:lang w:eastAsia="ru-RU"/>
        </w:rPr>
        <w:t>7.1.1.</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Установка рекламных и информационных конструкций (далее вывесок), а также размещение иных графических элементов должна выполняться в соответствии с утвержденными правилами.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7.1.2.</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7.1.3.</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7.1.4.</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следует  разработать собственные архитектурно-художественные концепции, определяющие размещение и конструкцию вывесок.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7.1.5.</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7.1.6.</w:t>
      </w: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Очистку от объявлений опор  уличного освещения, электроснабжения, цоколя зданий, заборов и других сооружений следует осуществлять организациям, эксплуатирующим данные объекты.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 а также в соответствии с утверждённым  административным регламентом.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7.1.8. Крупноформатные рекламные конструкции (билборды, суперсайты и прочие) не допускается  располагать ближе 100 метров от жилых, общественных и офисных зданий.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7.1.9. Рекламные конструкции, информационные вывески не допускается размещать на опорах уличного освещения на территории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7.2. Праздничное оформление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7.2.1. Праздничное оформление территории муниципального образования необходимо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7.2.2. Оформление зданий, сооружений следует  осуществлять их владельцами в рамках концепции праздничного оформления территории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7.2.3. </w:t>
      </w:r>
      <w:proofErr w:type="gramStart"/>
      <w:r w:rsidRPr="00D01B23">
        <w:rPr>
          <w:rFonts w:ascii="Times New Roman" w:eastAsia="Times New Roman" w:hAnsi="Times New Roman" w:cs="Times New Roman"/>
          <w:sz w:val="24"/>
          <w:szCs w:val="24"/>
          <w:lang w:eastAsia="ru-RU"/>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7.2.4. Концепцию праздничного оформления необходимо определять программой мероприятий и схемой размещения объектов и элементов праздничного оформления, </w:t>
      </w:r>
      <w:proofErr w:type="gramStart"/>
      <w:r w:rsidRPr="00D01B23">
        <w:rPr>
          <w:rFonts w:ascii="Times New Roman" w:eastAsia="Times New Roman" w:hAnsi="Times New Roman" w:cs="Times New Roman"/>
          <w:sz w:val="24"/>
          <w:szCs w:val="24"/>
          <w:lang w:eastAsia="ru-RU"/>
        </w:rPr>
        <w:t>утверждаемыми</w:t>
      </w:r>
      <w:proofErr w:type="gramEnd"/>
      <w:r w:rsidRPr="00D01B23">
        <w:rPr>
          <w:rFonts w:ascii="Times New Roman" w:eastAsia="Times New Roman" w:hAnsi="Times New Roman" w:cs="Times New Roman"/>
          <w:sz w:val="24"/>
          <w:szCs w:val="24"/>
          <w:lang w:eastAsia="ru-RU"/>
        </w:rPr>
        <w:t xml:space="preserve">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7.2.4. Требования  к размещению информационных конструкций (афиш) зрелищных мероприятий: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использование конструкций без жесткого каркаса.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При отсутствии места на фасаде и наличии его рядом со зданием возможна установка неподалеку от объекта афишной тумбы.</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7.3. Городская навигация.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7.3.1. Элементами городской навигации являются: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  аншлаги (указатели) с названиями улиц, переулков, площадей, набережных, водных коммуникаций, мостов, жилых комплексов и микрорайонов;</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номерные знаки домов (участков), указатели подъездов, номеров квартир;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стенды с планами поселений или отдельных микрорайонов;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указатели границ земельных участков частных владений.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7.3.2. Аншлаги с наименованием улицы, переулка, площади, набережной устанавливаются в начале и конце квартала.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7.3.3.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7.3.4.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7.5.5. Аншлаги и указатели устанавливаются на высоте 2,5 метра и  удалении 0,5 метра от угла здания.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7.3.6. Выдача разрешения на присвоение номера строению или земельному участку производится на основании постановления администрации Волховского муниципального района.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7.3.7. Под арками ворот, в вестибюлях или у входа на лестницу вывешиваются таблички, информирующие об адресах и номерах телефонов жилищно-эксплуатационных служб, неотложной медицинской помощи, ближайшего опорного пункта или отделения полиции, пожарной охраны.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7.3.8.Указатели номеров подъездов и квартир вывешиваются у входа в подъезд. Нумерация подъездов и квартир должна идти слева направо.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Наличие одинаковых номеров подъездов и квартир в одном доме не допускается.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7.3.9. У каждого индивидуального домовладения устанавливается знак с указанием номера дома, наименования улицы, а также фонарь для освещения номерного знака.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7.3.10. На въезде в город могут устанавливаться знаки информационно-декоративного характера с наименованием населенных пунктов, а также схема генерального плана. На схеме обозначаются маршруты движения транзитного транспорта, </w:t>
      </w:r>
      <w:r w:rsidRPr="00D01B23">
        <w:rPr>
          <w:rFonts w:ascii="Times New Roman" w:eastAsia="Times New Roman" w:hAnsi="Times New Roman" w:cs="Times New Roman"/>
          <w:sz w:val="24"/>
          <w:szCs w:val="24"/>
          <w:lang w:eastAsia="ru-RU"/>
        </w:rPr>
        <w:lastRenderedPageBreak/>
        <w:t>основные улицы, ориентиры, а также достопримечательности. Указанные знаки и схемы согласовываются с администрацией муниципального образования, а также с владельцами, собственниками земельных участков.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7.3.10. На стендах со схемами застройки кварталов, микрорайонов, устанавливаемых на прилегающих городских улицах, у остановок общественного транспорта, обозначаются жилые и общественные здания, их почтовые номера, основные пешеходные пути, площадки отдыха и спорта, площадки выгула домашних животных.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Установка стендов согласовывается с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7.3.11. Границы приватизированных земельных участков могут обозначаться специальными  табличками "частное владение".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7.3.12. Знаки городской навигации должны быть унифицированы, образцы каждого знака, его форма, цветовое решение утверждаются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7.3.13. Изготовление, установка и содержание знаков городской навигации осуществляется за счет средств местного бюджета, а номерных знаков индивидуальных жилых домов, зданий, сооружений и участков, а также указателей границ частных владений за счет сре</w:t>
      </w:r>
      <w:proofErr w:type="gramStart"/>
      <w:r w:rsidRPr="00D01B23">
        <w:rPr>
          <w:rFonts w:ascii="Times New Roman" w:eastAsia="Times New Roman" w:hAnsi="Times New Roman" w:cs="Times New Roman"/>
          <w:sz w:val="24"/>
          <w:szCs w:val="24"/>
          <w:lang w:eastAsia="ru-RU"/>
        </w:rPr>
        <w:t>дств  вл</w:t>
      </w:r>
      <w:proofErr w:type="gramEnd"/>
      <w:r w:rsidRPr="00D01B23">
        <w:rPr>
          <w:rFonts w:ascii="Times New Roman" w:eastAsia="Times New Roman" w:hAnsi="Times New Roman" w:cs="Times New Roman"/>
          <w:sz w:val="24"/>
          <w:szCs w:val="24"/>
          <w:lang w:eastAsia="ru-RU"/>
        </w:rPr>
        <w:t>адельцев  (собственников).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7.3.14.Городская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7.4. Уличное искусство (стрит-арт, граффити).</w:t>
      </w:r>
    </w:p>
    <w:p w:rsidR="00D01B23" w:rsidRPr="00D01B23" w:rsidRDefault="00D01B23" w:rsidP="00D01B23">
      <w:pPr>
        <w:spacing w:after="0" w:line="240" w:lineRule="auto"/>
        <w:ind w:left="709" w:firstLine="567"/>
        <w:contextualSpacing/>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left="-142" w:firstLine="567"/>
        <w:contextualSpacing/>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7.4.1.Необходимо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Необходимо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D01B23" w:rsidRPr="00D01B23" w:rsidRDefault="00D01B23" w:rsidP="00D01B23">
      <w:pPr>
        <w:keepNext/>
        <w:keepLines/>
        <w:spacing w:after="120"/>
        <w:ind w:firstLine="567"/>
        <w:jc w:val="both"/>
        <w:outlineLvl w:val="0"/>
        <w:rPr>
          <w:rFonts w:ascii="Times New Roman" w:eastAsia="Times New Roman" w:hAnsi="Times New Roman" w:cs="Times New Roman"/>
          <w:b/>
          <w:sz w:val="24"/>
          <w:szCs w:val="24"/>
          <w:lang w:eastAsia="ru-RU"/>
        </w:rPr>
      </w:pPr>
      <w:bookmarkStart w:id="25" w:name="_Toc493245474"/>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 ЭКСПЛУАТАЦИЯ ОБЪЕКТОВ БЛАГОУСТРОЙСТВА.</w:t>
      </w:r>
      <w:bookmarkEnd w:id="25"/>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 xml:space="preserve">8.1. Уборка территории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8.1.1. Физические лица и хозяйствующие субъекты,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на основании добровольно заключаемых соглашений о проведении работ по благоустройству в соответствии с данными правилами и действующим законодательством.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8.1.2. </w:t>
      </w:r>
      <w:proofErr w:type="gramStart"/>
      <w:r w:rsidRPr="00D01B23">
        <w:rPr>
          <w:rFonts w:ascii="Times New Roman" w:eastAsia="Times New Roman" w:hAnsi="Times New Roman" w:cs="Times New Roman"/>
          <w:sz w:val="24"/>
          <w:szCs w:val="24"/>
          <w:lang w:eastAsia="ru-RU"/>
        </w:rPr>
        <w:t>Организации, осуществляющие промышленную деятельность обязаны</w:t>
      </w:r>
      <w:proofErr w:type="gramEnd"/>
      <w:r w:rsidRPr="00D01B23">
        <w:rPr>
          <w:rFonts w:ascii="Times New Roman" w:eastAsia="Times New Roman" w:hAnsi="Times New Roman" w:cs="Times New Roman"/>
          <w:sz w:val="24"/>
          <w:szCs w:val="24"/>
          <w:lang w:eastAsia="ru-RU"/>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8.2.Основные требования с обращениями отходов.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 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муниципального образования осуществляется в соответствии с Федеральным законом "Об отходах производства и потребления".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8.2.2.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w:t>
      </w:r>
      <w:r w:rsidRPr="00D01B23">
        <w:rPr>
          <w:rFonts w:ascii="Times New Roman" w:eastAsia="Times New Roman" w:hAnsi="Times New Roman" w:cs="Times New Roman"/>
          <w:sz w:val="24"/>
          <w:szCs w:val="24"/>
          <w:lang w:eastAsia="ru-RU"/>
        </w:rPr>
        <w:lastRenderedPageBreak/>
        <w:t>обслуживающей площадки для сбора и временного хранения ТКО, в соответствии с законодательством;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не допускают переполнение контейнеров (мусоросборников) отходами;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принимают меры для недопущения образования несанкционированных свалок;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8.2.3. Вывоз (транспортирование) ТКО из контейнеров (мусоросборников), установленных на территории благоустроенного и неблагоустроенного жилищного фонда города,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8.2.4.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в радиусе 5,0 метров от контейнерной площадки, а также при движении по маршруту вывоза (транспортирования) отходов.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8.2.5. </w:t>
      </w:r>
      <w:proofErr w:type="gramStart"/>
      <w:r w:rsidRPr="00D01B23">
        <w:rPr>
          <w:rFonts w:ascii="Times New Roman" w:eastAsia="Times New Roman" w:hAnsi="Times New Roman" w:cs="Times New Roman"/>
          <w:sz w:val="24"/>
          <w:szCs w:val="24"/>
          <w:lang w:eastAsia="ru-RU"/>
        </w:rPr>
        <w:t>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8.2.6.  На территории города запрещается: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переполнение контейнеров (мусоросборников);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выгрузка отходов из контейнеров (мусоросборников) в специально непредназначенные и необорудованные для этих целей транспортные средства;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размещение контейнеров (мусоросборников) вне специально оборудованных площадок для сбора и временного хранения ТКО;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размещение площадок для сбора и временного хранения ТКО на проезжей части, газонах, тротуарах и в проходных арках домов;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8.2.7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8.2.8.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w:t>
      </w:r>
      <w:r w:rsidRPr="00D01B23">
        <w:rPr>
          <w:rFonts w:ascii="Times New Roman" w:eastAsia="Times New Roman" w:hAnsi="Times New Roman" w:cs="Times New Roman"/>
          <w:sz w:val="24"/>
          <w:szCs w:val="24"/>
          <w:lang w:eastAsia="ru-RU"/>
        </w:rPr>
        <w:lastRenderedPageBreak/>
        <w:t>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8.2.9.Очистка урн производится собственниками или лицами, осуществляющими по договору содержание территорий, по мере их заполнения. 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8.2.10. Конструкция и внешний вид урн согласовываются в установленном порядке с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8.2.12.  В случае сброса мусора, отходов, снега, грунта на территории города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8.2.13.Обращение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8.2.14.На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01B23" w:rsidRPr="00D01B23" w:rsidRDefault="00D01B23" w:rsidP="00D01B23">
      <w:pPr>
        <w:tabs>
          <w:tab w:val="left" w:pos="0"/>
        </w:tabs>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8.2.15.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правилами.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8.2.16. На территории общего пользования муниципального образования запрещается  сжигание отходов производства и потребления.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8.2.17. Запрещается  складирование отходов, образовавшихся во время ремонта, в места временного хранения отходов.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необходимо  производить работникам организации, осуществляющей вывоз отходов немедленно.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8.2.20. При уборке в ночное время следует принимать меры, предупреждающие шум.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8.2.21. 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8.2.22. Уборку и очистку конечных автобусных остановок, территорий диспетчерских пунктов следует обеспечивать организации, эксплуатирующей данные объекты.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8.3. Возложение обязанностей и состав работ по уборке территорий.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8.3.1.Эксплуатацию и содержание в надлежащем санитарно-техническом состоянии водоразборных колонок, в том числе их очистку от мусора, льда и снега, а также </w:t>
      </w:r>
      <w:r w:rsidRPr="00D01B23">
        <w:rPr>
          <w:rFonts w:ascii="Times New Roman" w:eastAsia="Times New Roman" w:hAnsi="Times New Roman" w:cs="Times New Roman"/>
          <w:sz w:val="24"/>
          <w:szCs w:val="24"/>
          <w:lang w:eastAsia="ru-RU"/>
        </w:rPr>
        <w:lastRenderedPageBreak/>
        <w:t>обеспечение безопасных подходов к ним возлагаются на организации, в чьей собственности находятся колонки.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8.3.2. Организацию работы по очистке и уборке территории рынков и прилегающих к ним территорий возлагаются  на администрации рынков в соответствии с действующими санитарными нормами и правилами торговли на рынках.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8.3.3. Содержание и уборку скверов и прилегающих к ним тротуаров, проездов и газонов следует  осуществлять специализированным организациями.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8.3.4.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8.3.5.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следует  производить организациям, обслуживающим данные объекты.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8.4.6.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8.3.7.Запрещается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8.3.8. Жидкие бытовые отходы следует вывозить по договорам или разовым заявкам организациям, имеющим специальный транспорт.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8.3.9. Собственники  помещений должны  обеспечивать подъезды непосредственно к мусоросборникам и выгребным ямам.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8.3.10.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8.3.11.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8.3.12. Вывоз пищевых отходов следует осуществлять с территории ежедневно. Остальной мусор должен вывозиться систематически, по мере накопления, но не реже одного раза в три дня, а в периоды года с температурой выше 14 градусов - ежедневно.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8.3.13.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8.3.14.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необходимо  убирать и содержать силами и средствами железнодорожных организаций, эксплуатирующих данные сооружения.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8.3.15. Уборку и очистку территорий, отведенных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эксплуатирующих указанные сети и линии электропередач.</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8.3.16.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8.3.17. Складирование нечистот на проезжую часть улиц, тротуары и газоны запрещается.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8.3.18. Сбор брошенных на улицах предметов, создающих помехи дорожному движению, возлагается на организации, обслуживающие данные объекты.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8.3.20.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8.3.21. На территории муниципального образования запрещается: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сорить на улицах, площадях, участках с зелеными насаждениями, в скверах, парках, на газонах, на пляжах и других территориях общего пользования;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вскапывать землю (за исключением проведения ремонтных работ) и сажать овощи в охранных зонах дорог, скверах, парках, во дворах жилых домов и на прочих свободных участках;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складировать тары, отходы и запасы товара возле предприятий торговли и общественного питания;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самовольно вырубать или повреждать: зеленые насаждения, цветники, газоны и клумбы;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хранить весельные и моторные  лодки, катера, яхты и шлюпки на территории муниципального образования, кроме мест, специально отведенных для этих целей;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осуществлять стоянку  автотранспорта, прицепов и других средств передвижения в парках, скверах, на газонах, тротуарах, детских площадках (за исключением транспортных сре</w:t>
      </w:r>
      <w:proofErr w:type="gramStart"/>
      <w:r w:rsidRPr="00D01B23">
        <w:rPr>
          <w:rFonts w:ascii="Times New Roman" w:eastAsia="Times New Roman" w:hAnsi="Times New Roman" w:cs="Times New Roman"/>
          <w:sz w:val="24"/>
          <w:szCs w:val="24"/>
          <w:lang w:eastAsia="ru-RU"/>
        </w:rPr>
        <w:t>дств сп</w:t>
      </w:r>
      <w:proofErr w:type="gramEnd"/>
      <w:r w:rsidRPr="00D01B23">
        <w:rPr>
          <w:rFonts w:ascii="Times New Roman" w:eastAsia="Times New Roman" w:hAnsi="Times New Roman" w:cs="Times New Roman"/>
          <w:sz w:val="24"/>
          <w:szCs w:val="24"/>
          <w:lang w:eastAsia="ru-RU"/>
        </w:rPr>
        <w:t>ециальных служб при исполнении ими служебных обязанностей), а также стоянка автотранспорта с включенным двигателем на дворовых территориях;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размещать и расклеивать объявления, плакаты, и иную печатную продукцию и информацию вне специально отведенных для этого мест;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размещать рекламу без разрешения уполномоченного органа;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осуществлять движение и стоянку  по городу  внешне грязного и технически неисправного, разукомплектованного транспорта.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загрязнять и портить парковые скамейки и диваны, урны, транспортные павильоны, знаки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складировать отходы, образовавшихся во время ремонта, вне мест временного хранения отходов;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сливать отработанные масла и ГСМ на рельеф местности.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производство работ, связанных с временным нарушением или изменением существующего благоустройства без разрешения администрации.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разводить костры и жечь сухие растительные остатки.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 Запрещается выгуливать домашних и других животных в парках и скверах,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площадях и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сидение  на спинках скамеек в зонах рекреационного назначения.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8.3.22. Работы по благоустройству и содержанию осуществляют: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D01B23">
        <w:rPr>
          <w:rFonts w:ascii="Times New Roman" w:eastAsia="Times New Roman" w:hAnsi="Times New Roman" w:cs="Times New Roman"/>
          <w:sz w:val="24"/>
          <w:szCs w:val="24"/>
          <w:lang w:eastAsia="ru-RU"/>
        </w:rPr>
        <w:t xml:space="preserve"> многоквартирных домов, и другие работы) согласовываются в установленном законодательством порядке;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неиспользуемых и неосваиваемых длительное время территориях - администрация муниципального образования в соответствии с установленными полномочиями.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прилегающих к временным нестационарным объектам, - собственники (пользователи) данных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гаражно-строительных кооперативов - соответствующие кооперативы;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садоводческих объединений граждан - соответствующие объединения;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тротуарах: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или арендаторы помещений в многоквартирных домах;</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в) находящихся на мостах, путепроводах, эстакадах, а также технических тротуарах, примыкающих к инженерным сооружениям и лестничным сходам, - </w:t>
      </w:r>
      <w:r w:rsidRPr="00D01B23">
        <w:rPr>
          <w:rFonts w:ascii="Times New Roman" w:eastAsia="Times New Roman" w:hAnsi="Times New Roman" w:cs="Times New Roman"/>
          <w:sz w:val="24"/>
          <w:szCs w:val="24"/>
          <w:lang w:eastAsia="ru-RU"/>
        </w:rPr>
        <w:lastRenderedPageBreak/>
        <w:t>организации, в собственности (пользовании) которых находятся данные инженерные сооружения, либо организации, эксплуатирующие их;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проезжей части по всей ширине дорог, площадей, набережных, мостов, путепроводов, эстакад, улиц и проездов улично-дорожной сети, включая прилотковую зону, трамвайных путей, расположенных в одном уровне с проезжей частью, - организации, отвечающие за уборку и содержание проезжей части;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трамвайных путях, конечных разворотных пунктах и диспетчерских, территориях остановочных площадок, прилегающих к трамвайным путям, конечных остановок маршрутных такси и общественного транспорта, включая очистку урн от мусора, - предприятия городского пассажирского транспорта;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-на пересечениях железнодорожных переездов с проезжей частью дорог - организации, эксплуатирующие железнодорожные переезды;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прилегающих территориях, въездах и выездах с АЗС, АЗГС - пользователи (собственники) указанных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пешеходных мостиков, лестниц - специализированные организации, в ведении которых находятся данные объекты;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прилегающих к водоемам, находящимся в собственности (пользовании), - собственники и пользователи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 на территориях, не закрепленных за юридическими, физическими лицами и индивидуальными предпринимателями, - администрация муниципального образования в соответствии с установленными полномочиями.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8.3.23. Работы по содержанию объектов благоустройства включают: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Исправление повреждений отдельных элементов благоустройства при необходимости;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Мероприятия по уходу за деревьями и кустарникам, газонами, цветниками (полив, стрижка газонов и т.д.) по установленным нормативам;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В зимний период работы по уборке территорий с усовершенствованным покрытием, включающие уборку от снега и наледи до твердого покрытия и обработку противогололедными материалами, проводятся до 8 часов утра;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Сбор и вывоз отходов по планово-регулярной системе согласно утвержденным графикам.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8.3.24. Работы по ремонту (текущему, капитальному) объектов благоустройства включают: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восстановление и замену покрытий дорог, проездов, тротуаров и их конструктивных элементов по мере необходимости;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установку, замену, восстановление малых архитектурных форм и их отдельных элементов по мере необходимости;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текущий ремонт зеленых насаждений по мере необходимости;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восстановление объектов наружного освещения, окраску опор наружного освещения по мере необходимости, но не реже одного раза в два года;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Установление характера вида работ по благоустройству (</w:t>
      </w:r>
      <w:proofErr w:type="gramStart"/>
      <w:r w:rsidRPr="00D01B23">
        <w:rPr>
          <w:rFonts w:ascii="Times New Roman" w:eastAsia="Times New Roman" w:hAnsi="Times New Roman" w:cs="Times New Roman"/>
          <w:sz w:val="24"/>
          <w:szCs w:val="24"/>
          <w:lang w:eastAsia="ru-RU"/>
        </w:rPr>
        <w:t>текущий</w:t>
      </w:r>
      <w:proofErr w:type="gramEnd"/>
      <w:r w:rsidRPr="00D01B23">
        <w:rPr>
          <w:rFonts w:ascii="Times New Roman" w:eastAsia="Times New Roman" w:hAnsi="Times New Roman" w:cs="Times New Roman"/>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8.3.25.  Работы по созданию новых объектов благоустройства включают: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lastRenderedPageBreak/>
        <w:t>-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r w:rsidRPr="00D01B23">
        <w:rPr>
          <w:rFonts w:ascii="Times New Roman" w:eastAsia="Times New Roman" w:hAnsi="Times New Roman" w:cs="Times New Roman"/>
          <w:sz w:val="24"/>
          <w:szCs w:val="24"/>
          <w:lang w:eastAsia="ru-RU"/>
        </w:rPr>
        <w:t>.);</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мероприятия по созданию объектов наружного освещения и художественно светового оформления города.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8.3.26.  Работы, связанные с разработкой грунта, временным нарушением благоустройства территории города, производятся в соответствии с требованиями  настоящих Правил, а также нормативными правовыми актами, регламентирующими выполнение строительных и ремонтных работ.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8.3.27. Работы по благоустройству, предметом которых являются зеленые насаждения, производятся в соответствии с требованиями  настоящих Правил,  и иных нормативных правовых актов, регламентирующих выполнение указанных работ.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8.3.28. </w:t>
      </w:r>
      <w:proofErr w:type="gramStart"/>
      <w:r w:rsidRPr="00D01B23">
        <w:rPr>
          <w:rFonts w:ascii="Times New Roman" w:eastAsia="Times New Roman" w:hAnsi="Times New Roman" w:cs="Times New Roman"/>
          <w:sz w:val="24"/>
          <w:szCs w:val="24"/>
          <w:lang w:eastAsia="ru-RU"/>
        </w:rPr>
        <w:t>Работы по содержанию и уборке придомовых территорий проводятся в соответствии с Правилами содержания общего имущества в многоквартирном доме,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w:t>
      </w:r>
      <w:proofErr w:type="gramEnd"/>
      <w:r w:rsidRPr="00D01B23">
        <w:rPr>
          <w:rFonts w:ascii="Times New Roman" w:eastAsia="Times New Roman" w:hAnsi="Times New Roman" w:cs="Times New Roman"/>
          <w:sz w:val="24"/>
          <w:szCs w:val="24"/>
          <w:lang w:eastAsia="ru-RU"/>
        </w:rPr>
        <w:t xml:space="preserve"> многоквартирном </w:t>
      </w:r>
      <w:proofErr w:type="gramStart"/>
      <w:r w:rsidRPr="00D01B23">
        <w:rPr>
          <w:rFonts w:ascii="Times New Roman" w:eastAsia="Times New Roman" w:hAnsi="Times New Roman" w:cs="Times New Roman"/>
          <w:sz w:val="24"/>
          <w:szCs w:val="24"/>
          <w:lang w:eastAsia="ru-RU"/>
        </w:rPr>
        <w:t>доме</w:t>
      </w:r>
      <w:proofErr w:type="gramEnd"/>
      <w:r w:rsidRPr="00D01B23">
        <w:rPr>
          <w:rFonts w:ascii="Times New Roman" w:eastAsia="Times New Roman" w:hAnsi="Times New Roman" w:cs="Times New Roman"/>
          <w:sz w:val="24"/>
          <w:szCs w:val="24"/>
          <w:lang w:eastAsia="ru-RU"/>
        </w:rPr>
        <w:t xml:space="preserve"> и периодичности их выполнения/оказания.</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8.4.Особенности уборки в весенне-летний период.</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8.4.1. Период летней уборки устанавливается с 16 апреля по 30 сентября. В случае резкого изменения погодных условий сроки проведения летней уборки могут изменяться.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8.4.2. Весенне-летняя уборка должна  предусматривать мойку, полив и подметание проезжей части улиц, тротуаров, площадей.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8.4.3. Мойке следует подвергать всю ширину проезжей части улиц и площадей.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8.4.4. Уборку лотков и бордюра от песка, пыли, мусора после мойки необходимо регулярно осуществлять силами организаций и собственниками (нанимателями, арендаторами) помещений.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8.4.5. Мойку и поливку тротуаров и дворовых территорий, зеленых насаждений и газонов необходимо  производить силами обслуживающих организаций.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8.4.6. В период листопада лица, ответственные за уборку закрепленных территорий, должны производить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8.4.7. В полосе отвода городских дорог, имеющих поперечный профиль шоссейных дорог, высота травяного покрова не должна превышать 10  сантиметров. Не допускается засорение полосы мусором. </w:t>
      </w:r>
      <w:proofErr w:type="gramStart"/>
      <w:r w:rsidRPr="00D01B23">
        <w:rPr>
          <w:rFonts w:ascii="Times New Roman" w:eastAsia="Times New Roman" w:hAnsi="Times New Roman" w:cs="Times New Roman"/>
          <w:sz w:val="24"/>
          <w:szCs w:val="24"/>
          <w:lang w:eastAsia="ru-RU"/>
        </w:rPr>
        <w:t>Разделительные полосы, выполненные в виде газонов должны быть  очищены</w:t>
      </w:r>
      <w:proofErr w:type="gramEnd"/>
      <w:r w:rsidRPr="00D01B23">
        <w:rPr>
          <w:rFonts w:ascii="Times New Roman" w:eastAsia="Times New Roman" w:hAnsi="Times New Roman" w:cs="Times New Roman"/>
          <w:sz w:val="24"/>
          <w:szCs w:val="24"/>
          <w:lang w:eastAsia="ru-RU"/>
        </w:rPr>
        <w:t xml:space="preserve"> от мусора, высота травяного покрова не должна превышать 15 сантиметров.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8.4.8 Металлические ограждения, дорожные знаки и указатели должны промываться.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8.4.9.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8.5. Особенности уборки в осенне-зимний период.</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 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 администрации города, определяющими технологию работ, технические средства и применяемые противогололедные препараты.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8.5.2.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8.5.3.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песком с примесью хлоридов.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8.6.4. Укладку свежевыпавшего снега в валы и кучи разрешается  на улицах, площадях, набережных, бульварах и скверах с последующей вывозкой (кроме территорий, прилегающих к пешеходным переходам и на остановках общественного транспорта).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8.5.5.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8.5.6. Посыпку песком с примесью хлоридов следует начинать немедленно с начала снегопада или появления гололеда.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8.5.7. В первую очередь при гололеде посыпаются спуски, подъемы, перекрестки, места остановок общественного транспорта, пешеходные переходы.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8.5.8. Тротуары следует  посыпать сухим песком без хлоридов.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8.5.9.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8.5.10. Снег, сброшенный с крыш, следует немедленно вывозить.</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8.5.11.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8.5.12.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8.5.13. Вывоз снега следует разрешать только на специально отведенные места отвала.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8.5.14. Места отвала снега  необходимо обеспечить удобными подъездами, необходимыми механизмами для складирования снега.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8.5.15.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и автобусных трасс, мостов и путепроводов для обеспечения бесперебойного движения транспорта во избежание наката.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8.5.16.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8.5.17. Организации, отвечающие за уборку городских территорий, ежегодно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8.6. Содержание придомовых территорий многоквартирных домов.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8.6.1 Содержание придомовых территорий осуществляется в соответствии с действующими Правилами содержания общего имущества в многоквартирном доме, утвержденными  Постановлением Правительства Российской Федерации от 13 августа 2006 г. N 491, Правилами и нормами технической эксплуатации жилищного фонда,  утвержденными постановлением Госстроя РФ от 27.09.2003 г. № 170 ,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w:t>
      </w:r>
      <w:proofErr w:type="gramEnd"/>
      <w:r w:rsidRPr="00D01B23">
        <w:rPr>
          <w:rFonts w:ascii="Times New Roman" w:eastAsia="Times New Roman" w:hAnsi="Times New Roman" w:cs="Times New Roman"/>
          <w:sz w:val="24"/>
          <w:szCs w:val="24"/>
          <w:lang w:eastAsia="ru-RU"/>
        </w:rPr>
        <w:t xml:space="preserve"> помещений решениями о перечне, объемах услуг и работ по содержанию и ремонту общего имущества в многоквартирном доме, утвержденным </w:t>
      </w:r>
      <w:r w:rsidRPr="00D01B23">
        <w:rPr>
          <w:rFonts w:ascii="Times New Roman" w:eastAsia="Arial" w:hAnsi="Times New Roman" w:cs="Times New Roman"/>
          <w:sz w:val="24"/>
          <w:szCs w:val="24"/>
          <w:lang w:eastAsia="ru-RU"/>
        </w:rPr>
        <w:t xml:space="preserve"> </w:t>
      </w:r>
      <w:r w:rsidRPr="00D01B23">
        <w:rPr>
          <w:rFonts w:ascii="Times New Roman" w:eastAsia="Times New Roman" w:hAnsi="Times New Roman" w:cs="Times New Roman"/>
          <w:sz w:val="24"/>
          <w:szCs w:val="24"/>
          <w:lang w:eastAsia="ru-RU"/>
        </w:rPr>
        <w:t>постановлением Правительства Российской Федерации от 3 апреля 2013 г. N 290</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8.6.3.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r w:rsidRPr="00D01B23">
        <w:rPr>
          <w:rFonts w:ascii="Times New Roman" w:eastAsia="Times New Roman" w:hAnsi="Times New Roman" w:cs="Times New Roman"/>
          <w:sz w:val="24"/>
          <w:szCs w:val="24"/>
          <w:lang w:eastAsia="ru-RU"/>
        </w:rPr>
        <w:tab/>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8.6.4.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8.6.5. Организаторы парковки должны соблюдать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8.6.7.  Парковки автотранспорта и автотранспорт не должны: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находится на газонах;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препятствовать пешеходному движению, проезду автотранспорта и специальных машин (пожарных, машин скорой помощи, аварийных, уборочных и др.).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8.6.8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8.6.9. Режим работы домовых фонарей должен обеспечивать благоприятные и безопасные условия проживания граждан.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  8.6.10.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Жидкие нечистоты вывозятся по договорам или разовым заявкам организациями, имеющими специальный транспорт.</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8.7. Порядок содержания элементов благоустройства.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8.7.1. Общие требования к содержанию элементов благоустройства.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8.7.2.Содержание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договора аренды, либо на основании соглашений с собственником или лицом, уполномоченным собственником.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8.7.3. Физическим и юридическим лицам необходимо   осуществлять организацию содержания элементов благоустройства, расположенных на отведенных  территориях.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8.7.4.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D01B23">
        <w:rPr>
          <w:rFonts w:ascii="Times New Roman" w:eastAsia="Times New Roman" w:hAnsi="Times New Roman" w:cs="Times New Roman"/>
          <w:sz w:val="24"/>
          <w:szCs w:val="24"/>
          <w:lang w:eastAsia="ru-RU"/>
        </w:rPr>
        <w:t>ств сл</w:t>
      </w:r>
      <w:proofErr w:type="gramEnd"/>
      <w:r w:rsidRPr="00D01B23">
        <w:rPr>
          <w:rFonts w:ascii="Times New Roman" w:eastAsia="Times New Roman" w:hAnsi="Times New Roman" w:cs="Times New Roman"/>
          <w:sz w:val="24"/>
          <w:szCs w:val="24"/>
          <w:lang w:eastAsia="ru-RU"/>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8.7.5.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8.8. Строительство, установка и содержание малых архитектурных форм.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8.8.1. Физическим или юридическим лицам необходимо   при содержании малых архитектурных форм производить их ремонт и окраску, согласовывая колеры с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8.8.2.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по мере необходимости, но не реже одного раза в год.</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8.8.3.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8.9. Ремонт и содержание зданий и сооружений.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8.9.1. К зданиям и сооружениям, фасады которых определяют архитектурный облик сложившейся </w:t>
      </w:r>
      <w:proofErr w:type="gramStart"/>
      <w:r w:rsidRPr="00D01B23">
        <w:rPr>
          <w:rFonts w:ascii="Times New Roman" w:eastAsia="Times New Roman" w:hAnsi="Times New Roman" w:cs="Times New Roman"/>
          <w:sz w:val="24"/>
          <w:szCs w:val="24"/>
          <w:lang w:eastAsia="ru-RU"/>
        </w:rPr>
        <w:t>застройки города</w:t>
      </w:r>
      <w:proofErr w:type="gramEnd"/>
      <w:r w:rsidRPr="00D01B23">
        <w:rPr>
          <w:rFonts w:ascii="Times New Roman" w:eastAsia="Times New Roman" w:hAnsi="Times New Roman" w:cs="Times New Roman"/>
          <w:sz w:val="24"/>
          <w:szCs w:val="24"/>
          <w:lang w:eastAsia="ru-RU"/>
        </w:rPr>
        <w:t xml:space="preserve"> относятся все расположенные на территории города (эксплуатируемые, строящиеся, реконструируемые или капитально ремонтируемые):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здания административного и общественно-культурного назначения;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жилые здания;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здания и сооружения производственного и иного назначения;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постройки облегченного типа (торговые павильоны, киоски, гаражи и прочие аналогичные объекты);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-ограды и другие стационарные архитектурные формы, размещенные на прилегающих к зданиям земельных участках.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8.9.2. Общими требованиями к размещению дополнительного оборудования на фасадах зданий являются: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размещение без ущерба для внешнего вида и технического состояния фасада;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безопасность для людей;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размещение, не ухудшающее условий проживания, движения пешеходов и транспорта;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видеокамеры наружного наблюдения размещаются под навесами, козырьками, балконами, эркерами по проекту, согласованному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почтовых ящиков в местах, препятствующих движению пешеходов, в непосредственной близости от окон жилых помещений;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8.9.3.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8.9.4. В случае нарушения целостности отделки фасада при производстве работ по установке 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администрацией муниципального образования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8.9.5. Остекление окон, лоджий и балконов уличных фасадов зданий и сооружений должно осуществляться по проекту, принятому для здания, и согласованному администрацией муниципального образования. Запрещается замена оконных и дверных блоков с изменением их расстекловки и колера окраски рамы и оконных отливов на фасадах жилых и общественных зданий.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Запрещается остеклять лоджии и балконы, относящиеся к зонам безопасности, а также являющиеся путями эвакуации граждан при пожаре.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8.9.6.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арендаторами зданий, либо по соглашению с собственником иными лицами.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8.9.7. </w:t>
      </w:r>
      <w:proofErr w:type="gramStart"/>
      <w:r w:rsidRPr="00D01B23">
        <w:rPr>
          <w:rFonts w:ascii="Times New Roman" w:eastAsia="Times New Roman" w:hAnsi="Times New Roman" w:cs="Times New Roman"/>
          <w:sz w:val="24"/>
          <w:szCs w:val="24"/>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муниципального образования.</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8.9.8.Запрещается самовольное возведение хозяйственных и вспомогательных построек (дровяных сараев, будок, гаражей, голубятен, теплиц и т.п.) вне границ индивидуальных земельных участков без получения соответствующего разрешения администрации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8.9.9.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8.9.10.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8.9.11. Установка  указателей на зданиях с обозначением наименования улицы и номерных знаков домов осуществляется по  утвержденному  образцу, а на угловых домах – указываются названия пересекающихся улиц.</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Все входы в общественные здания, учреждения, организации и магазины должны иметь крыльцо, вывеску и соответствующее уличное освещение.</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8.10. Работы по озеленению территорий и содержанию зеленых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8.10.1. 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специализированными организациями.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8.10.3. Лицам, ответственным за содержание соответствующей территории, необходимо:</w:t>
      </w:r>
    </w:p>
    <w:p w:rsidR="00D01B23" w:rsidRPr="00D01B23" w:rsidRDefault="00D01B23" w:rsidP="00D01B2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1B23">
        <w:rPr>
          <w:rFonts w:ascii="Times New Roman" w:eastAsia="Times New Roman" w:hAnsi="Times New Roman" w:cs="Times New Roman"/>
          <w:sz w:val="24"/>
          <w:szCs w:val="24"/>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не допуская вырастание травы высотой более 10 см.,</w:t>
      </w:r>
      <w:r w:rsidRPr="00D01B23">
        <w:rPr>
          <w:rFonts w:ascii="Times New Roman" w:eastAsia="Times New Roman" w:hAnsi="Times New Roman" w:cs="Times New Roman"/>
          <w:color w:val="000000"/>
          <w:sz w:val="27"/>
          <w:szCs w:val="27"/>
          <w:lang w:eastAsia="ru-RU"/>
        </w:rPr>
        <w:t xml:space="preserve"> </w:t>
      </w:r>
      <w:r w:rsidRPr="00D01B23">
        <w:rPr>
          <w:rFonts w:ascii="Times New Roman" w:eastAsia="Times New Roman" w:hAnsi="Times New Roman" w:cs="Times New Roman"/>
          <w:color w:val="000000"/>
          <w:sz w:val="24"/>
          <w:szCs w:val="24"/>
          <w:lang w:eastAsia="ru-RU"/>
        </w:rPr>
        <w:t>удаление Борщевика Сосновского (травянистое растение рода Борщевик семейства Зонтичные.</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i/>
          <w:lang w:eastAsia="ru-RU"/>
        </w:rPr>
      </w:pPr>
      <w:r w:rsidRPr="00D01B23">
        <w:rPr>
          <w:rFonts w:ascii="Times New Roman" w:eastAsia="Times New Roman" w:hAnsi="Times New Roman" w:cs="Times New Roman"/>
          <w:i/>
          <w:color w:val="000000"/>
          <w:lang w:eastAsia="ru-RU"/>
        </w:rPr>
        <w:t>Примечание</w:t>
      </w:r>
      <w:r w:rsidRPr="00D01B23">
        <w:rPr>
          <w:rFonts w:ascii="Times New Roman" w:eastAsia="Times New Roman" w:hAnsi="Times New Roman" w:cs="Times New Roman"/>
          <w:color w:val="000000"/>
          <w:sz w:val="24"/>
          <w:szCs w:val="24"/>
          <w:lang w:eastAsia="ru-RU"/>
        </w:rPr>
        <w:t>:</w:t>
      </w:r>
      <w:r w:rsidRPr="00D01B23">
        <w:rPr>
          <w:rFonts w:ascii="Times New Roman" w:eastAsia="Times New Roman" w:hAnsi="Times New Roman" w:cs="Times New Roman"/>
          <w:color w:val="000000"/>
          <w:sz w:val="27"/>
          <w:szCs w:val="27"/>
          <w:lang w:eastAsia="ru-RU"/>
        </w:rPr>
        <w:t xml:space="preserve"> </w:t>
      </w:r>
      <w:r w:rsidRPr="00D01B23">
        <w:rPr>
          <w:rFonts w:ascii="Times New Roman" w:eastAsia="Times New Roman" w:hAnsi="Times New Roman" w:cs="Times New Roman"/>
          <w:i/>
          <w:color w:val="000000"/>
          <w:lang w:eastAsia="ru-RU"/>
        </w:rPr>
        <w:t>Удаление Борщевика Сосновского может осуществляться следующими способами:</w:t>
      </w:r>
    </w:p>
    <w:p w:rsidR="00D01B23" w:rsidRPr="00D01B23" w:rsidRDefault="00D01B23" w:rsidP="00D01B23">
      <w:pPr>
        <w:spacing w:after="0" w:line="240" w:lineRule="auto"/>
        <w:rPr>
          <w:rFonts w:ascii="Times New Roman" w:eastAsia="Times New Roman" w:hAnsi="Times New Roman" w:cs="Times New Roman"/>
          <w:i/>
          <w:color w:val="000000"/>
          <w:lang w:eastAsia="ru-RU"/>
        </w:rPr>
      </w:pPr>
      <w:proofErr w:type="gramStart"/>
      <w:r w:rsidRPr="00D01B23">
        <w:rPr>
          <w:rFonts w:ascii="Times New Roman" w:eastAsia="Times New Roman" w:hAnsi="Times New Roman" w:cs="Times New Roman"/>
          <w:i/>
          <w:color w:val="000000"/>
          <w:lang w:eastAsia="ru-RU"/>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roofErr w:type="gramEnd"/>
    </w:p>
    <w:p w:rsidR="00D01B23" w:rsidRPr="00D01B23" w:rsidRDefault="00D01B23" w:rsidP="00D01B23">
      <w:pPr>
        <w:spacing w:after="0" w:line="240" w:lineRule="auto"/>
        <w:rPr>
          <w:rFonts w:ascii="Times New Roman" w:eastAsia="Times New Roman" w:hAnsi="Times New Roman" w:cs="Times New Roman"/>
          <w:i/>
          <w:color w:val="000000"/>
          <w:lang w:eastAsia="ru-RU"/>
        </w:rPr>
      </w:pPr>
      <w:r w:rsidRPr="00D01B23">
        <w:rPr>
          <w:rFonts w:ascii="Times New Roman" w:eastAsia="Times New Roman" w:hAnsi="Times New Roman" w:cs="Times New Roman"/>
          <w:i/>
          <w:color w:val="000000"/>
          <w:lang w:eastAsia="ru-RU"/>
        </w:rPr>
        <w:t>б) агротехнический -  выкапывание корневой системы Борщевика Сосновского ниже корневой шейки на ранних фазах его развития и ее уничтожение; - вспашка, которая применяется в течение вегетационного сезона Борщевика Сосновского несколько раз.</w:t>
      </w:r>
    </w:p>
    <w:p w:rsidR="00D01B23" w:rsidRPr="00D01B23" w:rsidRDefault="00D01B23" w:rsidP="00D01B23">
      <w:pPr>
        <w:spacing w:after="0" w:line="240" w:lineRule="auto"/>
        <w:rPr>
          <w:rFonts w:ascii="Times New Roman" w:eastAsia="Times New Roman" w:hAnsi="Times New Roman" w:cs="Times New Roman"/>
          <w:i/>
          <w:color w:val="000000"/>
          <w:lang w:eastAsia="ru-RU"/>
        </w:rPr>
      </w:pPr>
      <w:r w:rsidRPr="00D01B23">
        <w:rPr>
          <w:rFonts w:ascii="Times New Roman" w:eastAsia="Times New Roman" w:hAnsi="Times New Roman" w:cs="Times New Roman"/>
          <w:i/>
          <w:color w:val="000000"/>
          <w:lang w:eastAsia="ru-RU"/>
        </w:rPr>
        <w:t xml:space="preserve">- применение затеняющих материалов - </w:t>
      </w:r>
      <w:proofErr w:type="gramStart"/>
      <w:r w:rsidRPr="00D01B23">
        <w:rPr>
          <w:rFonts w:ascii="Times New Roman" w:eastAsia="Times New Roman" w:hAnsi="Times New Roman" w:cs="Times New Roman"/>
          <w:i/>
          <w:color w:val="000000"/>
          <w:lang w:eastAsia="ru-RU"/>
        </w:rPr>
        <w:t>прекращении</w:t>
      </w:r>
      <w:proofErr w:type="gramEnd"/>
      <w:r w:rsidRPr="00D01B23">
        <w:rPr>
          <w:rFonts w:ascii="Times New Roman" w:eastAsia="Times New Roman" w:hAnsi="Times New Roman" w:cs="Times New Roman"/>
          <w:i/>
          <w:color w:val="000000"/>
          <w:lang w:eastAsia="ru-RU"/>
        </w:rPr>
        <w:t xml:space="preserve"> доступа света к растению путем укрывания поверхности участка, занятого Борщевиком Сосновского светопоглощающим материалом.</w:t>
      </w:r>
    </w:p>
    <w:p w:rsidR="00D01B23" w:rsidRPr="00D01B23" w:rsidRDefault="00D01B23" w:rsidP="00D01B23">
      <w:pPr>
        <w:spacing w:after="0" w:line="240" w:lineRule="auto"/>
        <w:rPr>
          <w:rFonts w:ascii="Times New Roman" w:eastAsia="Times New Roman" w:hAnsi="Times New Roman" w:cs="Times New Roman"/>
          <w:i/>
          <w:color w:val="000000"/>
          <w:lang w:eastAsia="ru-RU"/>
        </w:rPr>
      </w:pPr>
      <w:proofErr w:type="gramStart"/>
      <w:r w:rsidRPr="00D01B23">
        <w:rPr>
          <w:rFonts w:ascii="Times New Roman" w:eastAsia="Times New Roman" w:hAnsi="Times New Roman" w:cs="Times New Roman"/>
          <w:i/>
          <w:color w:val="000000"/>
          <w:lang w:eastAsia="ru-RU"/>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roofErr w:type="gramEnd"/>
    </w:p>
    <w:p w:rsidR="00D01B23" w:rsidRPr="00D01B23" w:rsidRDefault="00D01B23" w:rsidP="00D01B23">
      <w:pPr>
        <w:spacing w:after="0" w:line="240" w:lineRule="auto"/>
        <w:rPr>
          <w:rFonts w:ascii="Times New Roman" w:eastAsia="Times New Roman" w:hAnsi="Times New Roman" w:cs="Times New Roman"/>
          <w:i/>
          <w:color w:val="000000"/>
          <w:lang w:eastAsia="ru-RU"/>
        </w:rPr>
      </w:pPr>
      <w:r w:rsidRPr="00D01B23">
        <w:rPr>
          <w:rFonts w:ascii="Times New Roman" w:eastAsia="Times New Roman" w:hAnsi="Times New Roman" w:cs="Times New Roman"/>
          <w:i/>
          <w:color w:val="000000"/>
          <w:lang w:eastAsia="ru-RU"/>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D01B23" w:rsidRPr="00D01B23" w:rsidRDefault="00D01B23" w:rsidP="00D01B23">
      <w:pPr>
        <w:spacing w:after="0" w:line="240" w:lineRule="auto"/>
        <w:rPr>
          <w:rFonts w:ascii="Times New Roman" w:eastAsia="Times New Roman" w:hAnsi="Times New Roman" w:cs="Times New Roman"/>
          <w:i/>
          <w:color w:val="000000"/>
          <w:lang w:eastAsia="ru-RU"/>
        </w:rPr>
      </w:pPr>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о</w:t>
      </w:r>
      <w:proofErr w:type="gramEnd"/>
      <w:r w:rsidRPr="00D01B23">
        <w:rPr>
          <w:rFonts w:ascii="Times New Roman" w:eastAsia="Times New Roman" w:hAnsi="Times New Roman" w:cs="Times New Roman"/>
          <w:sz w:val="24"/>
          <w:szCs w:val="24"/>
          <w:lang w:eastAsia="ru-RU"/>
        </w:rPr>
        <w:t>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проводить своевременный ремонт ограждений зеленых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8.10.4. На площадях зеленых насаждений запрещается: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ломать деревья, кустарники, сучья и ветви, срывать листья и цветы, сбивать и собирать плоды;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разбивать палатки и разводить костры;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засорять газоны, цветники, дорожки и водоемы;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портить скульптуры, скамейки, ограды;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парковать автотранспортные средства на газонах;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пасти скот;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добывать растительную землю, песок и производить другие раскопки;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выгуливать и отпускать с поводка собак в парках, лесопарках, скверах и иных территориях зеленых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8.10.5. Запрещается  самовольная вырубка деревьев и кустарников.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За вынужденный снос крупномерных деревьев и кустарников, связанных с застройкой или прокладкой подземных коммуникаций, должна  браться  восстановительная  стоимость.</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Выдачу разрешения на снос деревьев и кустарников следует производить после оплаты восстановительной стоимости.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Если указанные насаждения являются аварийными, дикорастущими, буреломными выдачу разрешения следует производить без уплаты восстановительной стоимости.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Размер восстановительной стоимости зеленых насаждений и место посадок определяются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Восстановительную стоимость зеленых насаждений следует зачислять в бюджет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8.10.7. Оценку стоимости плодово-ягодных насаждений и садов, принадлежащих гражданам и попадающих в зону строительства жилых и промышленных зданий, необходимо производить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8.10.8. За незаконную вырубку или повреждение деревьев на территории городских лесов виновным лицам следует возмещать убытки.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8.10.9. Учет, содержание, клеймение, снос, обрезку, пересадку деревьев и кустарников необходимо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8.10.11. Разрешение на вырубку сухостоя выдается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8.10.12.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8.11. Содержание и эксплуатация дорог.</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8.11.1. С целью сохранения дорожных покрытий на территории муниципального образования запрещается: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подвоз груза волоком;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перегон по улицам населенных пунктов, имеющим твердое покрытие, машин на гусеничном ходу;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собственниками данных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8.11.3. Эксплуатацию, текущий и капитальный ремонт светофоров, дорожных знаков, разметки и иных объектов обеспечения безопасности уличного движения необходимо  осуществлять специализированными организациями по договорам с собственниками данных объектов.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8.11.4. Организациям, в ведении которых находятся подземные сети, необходимо  регулярно следить за состоянием крышек люков коммуникаций и принимать необходимые меры, чтобы крышки люков коммуникаций всегда находились на уровне дорожного покрытия, содержались постоянно в исправном состоянии и закрытыми.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8.12. Освещение территории муниципальных образований.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8.12.1.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Pr="00D01B23">
        <w:rPr>
          <w:rFonts w:ascii="Times New Roman" w:eastAsia="Times New Roman" w:hAnsi="Times New Roman" w:cs="Times New Roman"/>
          <w:sz w:val="24"/>
          <w:szCs w:val="24"/>
          <w:lang w:eastAsia="ru-RU"/>
        </w:rPr>
        <w:lastRenderedPageBreak/>
        <w:t>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муниципального образования. Обязанность по освещению данных объектов следует возлагать на собственников или уполномоченных собственником лиц.</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8.13. Проведение работ при строительстве, ремонте, реконструкции коммуникаций.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муниципального образования в соответствии с действующим административным регламентом.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8.13.2. Разрешение на использование земельного участка для производства работ по строительству, реконструкции, ремонту коммуникаций выдается  администрацией муниципального образования при предъявлении: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плана трассы  проведения работ, согласованного с заинтересованными службами, отвечающими за сохранность инженерных коммуникаций;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схемы движения транспорта и пешеходов, согласованной с администрацией муниципального образования, организацией, ответственной за содержание  территории, на которой производятся земляные работы;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условий производства работ, согласованных с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18.13.3. Прокладка напорных коммуникаций под проезжей частью магистральных улиц  не допускается.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18.13.4. При реконструкции действующих подземных коммуникаций следует предусматривать их вынос из-под проезжей части магистральных улиц.</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18.13.5.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18.13.6. Прокладку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18.13.7.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следует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18.13.8.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18.13.9. До начала производства работ по разрытию необходимо: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roofErr w:type="gramStart"/>
      <w:r w:rsidRPr="00D01B23">
        <w:rPr>
          <w:rFonts w:ascii="Times New Roman" w:eastAsia="Times New Roman" w:hAnsi="Times New Roman" w:cs="Times New Roman"/>
          <w:sz w:val="24"/>
          <w:szCs w:val="24"/>
          <w:lang w:eastAsia="ru-RU"/>
        </w:rPr>
        <w:t>- Установить дорожные знаки в соответствии с согласованной с организаций, на которую возложена обязанность по содержанию территории и с администрацией муниципального образования.</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Ограждение следует выполнять </w:t>
      </w:r>
      <w:proofErr w:type="gramStart"/>
      <w:r w:rsidRPr="00D01B23">
        <w:rPr>
          <w:rFonts w:ascii="Times New Roman" w:eastAsia="Times New Roman" w:hAnsi="Times New Roman" w:cs="Times New Roman"/>
          <w:sz w:val="24"/>
          <w:szCs w:val="24"/>
          <w:lang w:eastAsia="ru-RU"/>
        </w:rPr>
        <w:t>сплошным</w:t>
      </w:r>
      <w:proofErr w:type="gramEnd"/>
      <w:r w:rsidRPr="00D01B23">
        <w:rPr>
          <w:rFonts w:ascii="Times New Roman" w:eastAsia="Times New Roman" w:hAnsi="Times New Roman" w:cs="Times New Roman"/>
          <w:sz w:val="24"/>
          <w:szCs w:val="24"/>
          <w:lang w:eastAsia="ru-RU"/>
        </w:rPr>
        <w:t xml:space="preserve"> и надежным, предотвращающим попадание посторонних на стройплощадку.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На направлениях массовых пешеходных потоков через траншеи следует устраивать мостки на расстоянии не менее чем 200 метров друг от друга.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8.13.10. Разрешение на использование земельного участка для производства работ следует хранить на месте работ и предъявлять по первому требованию лиц, осуществляющих </w:t>
      </w:r>
      <w:proofErr w:type="gramStart"/>
      <w:r w:rsidRPr="00D01B23">
        <w:rPr>
          <w:rFonts w:ascii="Times New Roman" w:eastAsia="Times New Roman" w:hAnsi="Times New Roman" w:cs="Times New Roman"/>
          <w:sz w:val="24"/>
          <w:szCs w:val="24"/>
          <w:lang w:eastAsia="ru-RU"/>
        </w:rPr>
        <w:t>контроль за</w:t>
      </w:r>
      <w:proofErr w:type="gramEnd"/>
      <w:r w:rsidRPr="00D01B23">
        <w:rPr>
          <w:rFonts w:ascii="Times New Roman" w:eastAsia="Times New Roman" w:hAnsi="Times New Roman" w:cs="Times New Roman"/>
          <w:sz w:val="24"/>
          <w:szCs w:val="24"/>
          <w:lang w:eastAsia="ru-RU"/>
        </w:rPr>
        <w:t xml:space="preserve"> выполнением Правил эксплуатации.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 разрешении необходимо  установить  сроки и условия производства работ.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Особые условия подлежат неукоснительному соблюдению строительной организацией, производящей земляные работы.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8.13.13.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При производстве работ на улицах, застроенных территориях грунт следует немедленно вывозить.</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При необходимости строительная организация может обеспечивать планировку грунта на отвале.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8.13.14. Траншеи под проезжей частью и тротуарами необходимо  засыпать песком и песчаным фунтом с послойным уплотнением и поливкой водой.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Траншеи на газонах необходимо  засыпать местным грунтом с уплотнением, восстановлением плодородного слоя и посевом травы.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8.13.15.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 с указанием трассировки инженерной сети, материалы геодезической съемки сдать в администрацию Новоладожского городского поселения.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8.13.17. При засыпке траншеи некондиционным грунтом без необходимого уплотнения или иных нарушениях правил производства земляных </w:t>
      </w:r>
      <w:proofErr w:type="gramStart"/>
      <w:r w:rsidRPr="00D01B23">
        <w:rPr>
          <w:rFonts w:ascii="Times New Roman" w:eastAsia="Times New Roman" w:hAnsi="Times New Roman" w:cs="Times New Roman"/>
          <w:sz w:val="24"/>
          <w:szCs w:val="24"/>
          <w:lang w:eastAsia="ru-RU"/>
        </w:rPr>
        <w:t>работ</w:t>
      </w:r>
      <w:proofErr w:type="gramEnd"/>
      <w:r w:rsidRPr="00D01B23">
        <w:rPr>
          <w:rFonts w:ascii="Times New Roman" w:eastAsia="Times New Roman" w:hAnsi="Times New Roman" w:cs="Times New Roman"/>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8.14.19.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8.13.20. Проведение работ при строительстве, ремонте, реконструкции коммуникаций по просроченному  разрешению  на использование земельного  участка   признается  самовольным проведением земляных работ.</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8.13.21. Покрытие, поврежденное в ходе использования земельного участка, должно быть восстановлено производителем работ независимо от типа покрытия в тридцатидневный срок при плановых работах, в трехмесячный срок при аварийно-восстановительных работах  в первоначальном объеме и в соответствии с изначальным состоянием территории (до начала проведения земляных работ).</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ab/>
        <w:t>8.13.22. До окончания срока действия разрешения на использование земельного участка производитель работ обязан убрать излишний грунт, строительные материалы, мусор и прочие отходы.</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8.13.23. </w:t>
      </w:r>
      <w:proofErr w:type="gramStart"/>
      <w:r w:rsidRPr="00D01B23">
        <w:rPr>
          <w:rFonts w:ascii="Times New Roman" w:eastAsia="Calibri" w:hAnsi="Times New Roman" w:cs="Times New Roman"/>
          <w:sz w:val="24"/>
          <w:szCs w:val="24"/>
          <w:lang w:eastAsia="ru-RU"/>
        </w:rPr>
        <w:t>В случае невозможности завершения работ по использованию земельного участка в зимний период в связи с неблагоприятными для соблюдения</w:t>
      </w:r>
      <w:proofErr w:type="gramEnd"/>
      <w:r w:rsidRPr="00D01B23">
        <w:rPr>
          <w:rFonts w:ascii="Times New Roman" w:eastAsia="Calibri" w:hAnsi="Times New Roman" w:cs="Times New Roman"/>
          <w:sz w:val="24"/>
          <w:szCs w:val="24"/>
          <w:lang w:eastAsia="ru-RU"/>
        </w:rPr>
        <w:t xml:space="preserve"> технологии производства работ погодными условиями и температурным режимом производитель работ обязан:</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-провести необходимые мероприятия по приведению в порядок территории в зоне производства земляных работ;</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01B23" w:rsidRPr="00D01B23" w:rsidRDefault="00D01B23" w:rsidP="00D01B23">
      <w:pPr>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ab/>
        <w:t>8.13.24. При проведении работ по использованию земельного участка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использование земельного участка.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15 мая.</w:t>
      </w:r>
    </w:p>
    <w:p w:rsidR="00D01B23" w:rsidRPr="00D01B23" w:rsidRDefault="00D01B23" w:rsidP="00D01B23">
      <w:pPr>
        <w:spacing w:after="0" w:line="240" w:lineRule="auto"/>
        <w:ind w:firstLine="567"/>
        <w:jc w:val="both"/>
        <w:rPr>
          <w:rFonts w:ascii="Times New Roman" w:eastAsia="Arial" w:hAnsi="Times New Roman" w:cs="Times New Roman"/>
          <w:sz w:val="24"/>
          <w:szCs w:val="24"/>
          <w:lang w:eastAsia="ru-RU"/>
        </w:rPr>
      </w:pPr>
      <w:r w:rsidRPr="00D01B23">
        <w:rPr>
          <w:rFonts w:ascii="Times New Roman" w:eastAsia="Arial" w:hAnsi="Times New Roman" w:cs="Times New Roman"/>
          <w:sz w:val="24"/>
          <w:szCs w:val="24"/>
          <w:lang w:eastAsia="ru-RU"/>
        </w:rPr>
        <w:t xml:space="preserve">8.13.25.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D01B23">
        <w:rPr>
          <w:rFonts w:ascii="Times New Roman" w:eastAsia="Arial" w:hAnsi="Times New Roman" w:cs="Times New Roman"/>
          <w:sz w:val="24"/>
          <w:szCs w:val="24"/>
          <w:lang w:eastAsia="ru-RU"/>
        </w:rPr>
        <w:lastRenderedPageBreak/>
        <w:t>засыпка траншей с использованием машин и механизмов на гусеничном ходу на улицах, имеющих усовершенствованные покрытия.</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8.14. Особые требования к доступности городской среды.</w:t>
      </w:r>
    </w:p>
    <w:p w:rsidR="00D01B23" w:rsidRPr="00D01B23" w:rsidRDefault="00D01B23" w:rsidP="00D01B23">
      <w:pPr>
        <w:tabs>
          <w:tab w:val="left" w:pos="0"/>
        </w:tabs>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8.14.1.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8.14.2.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D01B23" w:rsidRPr="00D01B23" w:rsidRDefault="00D01B23" w:rsidP="00D01B23">
      <w:pPr>
        <w:keepNext/>
        <w:keepLines/>
        <w:spacing w:after="120"/>
        <w:ind w:firstLine="567"/>
        <w:jc w:val="both"/>
        <w:outlineLvl w:val="0"/>
        <w:rPr>
          <w:rFonts w:ascii="Times New Roman" w:eastAsia="Times New Roman" w:hAnsi="Times New Roman" w:cs="Times New Roman"/>
          <w:b/>
          <w:sz w:val="24"/>
          <w:szCs w:val="24"/>
          <w:lang w:eastAsia="ru-RU"/>
        </w:rPr>
      </w:pPr>
      <w:bookmarkStart w:id="26" w:name="_Toc493245475"/>
    </w:p>
    <w:p w:rsidR="00D01B23" w:rsidRPr="00D01B23" w:rsidRDefault="00D01B23" w:rsidP="00D01B23">
      <w:pPr>
        <w:keepNext/>
        <w:keepLines/>
        <w:spacing w:after="120"/>
        <w:ind w:firstLine="567"/>
        <w:jc w:val="center"/>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9. 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9.1. Общие положения. Задачи, польза и формы общественного участия.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 xml:space="preserve"> </w:t>
      </w:r>
      <w:r w:rsidRPr="00D01B23">
        <w:rPr>
          <w:rFonts w:ascii="Times New Roman" w:eastAsia="Times New Roman" w:hAnsi="Times New Roman" w:cs="Times New Roman"/>
          <w:sz w:val="24"/>
          <w:szCs w:val="24"/>
          <w:lang w:eastAsia="ru-RU"/>
        </w:rPr>
        <w:t>9.1.1.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9.1.3. </w:t>
      </w:r>
      <w:proofErr w:type="gramStart"/>
      <w:r w:rsidRPr="00D01B23">
        <w:rPr>
          <w:rFonts w:ascii="Times New Roman" w:eastAsia="Times New Roman" w:hAnsi="Times New Roman" w:cs="Times New Roman"/>
          <w:sz w:val="24"/>
          <w:szCs w:val="24"/>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9.1.4. </w:t>
      </w:r>
      <w:proofErr w:type="gramStart"/>
      <w:r w:rsidRPr="00D01B23">
        <w:rPr>
          <w:rFonts w:ascii="Times New Roman" w:eastAsia="Times New Roman" w:hAnsi="Times New Roman" w:cs="Times New Roman"/>
          <w:sz w:val="24"/>
          <w:szCs w:val="24"/>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D01B23">
        <w:rPr>
          <w:rFonts w:ascii="Times New Roman" w:eastAsia="Times New Roman" w:hAnsi="Times New Roman" w:cs="Times New Roman"/>
          <w:sz w:val="24"/>
          <w:szCs w:val="24"/>
          <w:lang w:eastAsia="ru-RU"/>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9.2. Основные решения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lastRenderedPageBreak/>
        <w:t xml:space="preserve"> </w:t>
      </w:r>
      <w:r w:rsidRPr="00D01B23">
        <w:rPr>
          <w:rFonts w:ascii="Times New Roman" w:eastAsia="Times New Roman" w:hAnsi="Times New Roman" w:cs="Times New Roman"/>
          <w:sz w:val="24"/>
          <w:szCs w:val="24"/>
          <w:lang w:eastAsia="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б) разработка внутренних регламентов, регулирующих процесс общественного соучастия;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следует провести следующие процедуры: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 xml:space="preserve">  </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9.3. Принципы организации общественного соучастия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9.3.2.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следует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9.3.5. 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должна  обеспечиваться  возможность публичного комментирования и обсуждения материалов проектов.</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9.4. Формы общественного соучастия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9.4.1.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Совместное определение целей и задач по развитию территории, инвентаризация проблем и потенциалов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Определение основных видов активностей, функциональных зон и их взаимного расположения на выбранной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Консультации в выборе типов покрытий, с учетом функционального зонирования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Консультации по предполагаемым типам озеленения;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Консультации по предполагаемым типам освещения и осветительного оборудования;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9.4.3. Информирование может осуществляться, но не ограничиваться: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Работа с местными СМИ, охватывающими широкий круг людей разных возрастных групп и потенциальные аудитории проекта.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обсуждениий (в зоне входной группы, на специальных информационных стендах).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Информирование местных жителей через школы и детские сады. В том числе </w:t>
      </w:r>
      <w:proofErr w:type="gramStart"/>
      <w:r w:rsidRPr="00D01B23">
        <w:rPr>
          <w:rFonts w:ascii="Times New Roman" w:eastAsia="Times New Roman" w:hAnsi="Times New Roman" w:cs="Times New Roman"/>
          <w:sz w:val="24"/>
          <w:szCs w:val="24"/>
          <w:lang w:eastAsia="ru-RU"/>
        </w:rPr>
        <w:t>-ш</w:t>
      </w:r>
      <w:proofErr w:type="gramEnd"/>
      <w:r w:rsidRPr="00D01B23">
        <w:rPr>
          <w:rFonts w:ascii="Times New Roman" w:eastAsia="Times New Roman" w:hAnsi="Times New Roman" w:cs="Times New Roman"/>
          <w:sz w:val="24"/>
          <w:szCs w:val="24"/>
          <w:lang w:eastAsia="ru-RU"/>
        </w:rPr>
        <w:t>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Индивидуальные приглашения участников встречи лично, по электронной почте или по телефону.</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D01B23" w:rsidRPr="00D01B23" w:rsidRDefault="00D01B23" w:rsidP="00D01B23">
      <w:pPr>
        <w:spacing w:after="0" w:line="240" w:lineRule="auto"/>
        <w:ind w:left="709" w:firstLine="567"/>
        <w:contextualSpacing/>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9.5. Механизмы общественного участия.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9.5.2. </w:t>
      </w:r>
      <w:proofErr w:type="gramStart"/>
      <w:r w:rsidRPr="00D01B23">
        <w:rPr>
          <w:rFonts w:ascii="Times New Roman" w:eastAsia="Times New Roman" w:hAnsi="Times New Roman" w:cs="Times New Roman"/>
          <w:sz w:val="24"/>
          <w:szCs w:val="24"/>
          <w:lang w:eastAsia="ru-RU"/>
        </w:rPr>
        <w:t>Следует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9.5.3.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9.5.4. Для проведения общественных обсуждений следует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9.5.6. </w:t>
      </w:r>
      <w:proofErr w:type="gramStart"/>
      <w:r w:rsidRPr="00D01B23">
        <w:rPr>
          <w:rFonts w:ascii="Times New Roman" w:eastAsia="Times New Roman" w:hAnsi="Times New Roman" w:cs="Times New Roman"/>
          <w:sz w:val="24"/>
          <w:szCs w:val="24"/>
          <w:lang w:eastAsia="ru-RU"/>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администрации муниципального образования для того, чтобы граждане могли отслеживать процесс развития проекта, а также комментировать и включаться в этот процесс на</w:t>
      </w:r>
      <w:proofErr w:type="gramEnd"/>
      <w:r w:rsidRPr="00D01B23">
        <w:rPr>
          <w:rFonts w:ascii="Times New Roman" w:eastAsia="Times New Roman" w:hAnsi="Times New Roman" w:cs="Times New Roman"/>
          <w:sz w:val="24"/>
          <w:szCs w:val="24"/>
          <w:lang w:eastAsia="ru-RU"/>
        </w:rPr>
        <w:t xml:space="preserve"> </w:t>
      </w:r>
      <w:proofErr w:type="gramStart"/>
      <w:r w:rsidRPr="00D01B23">
        <w:rPr>
          <w:rFonts w:ascii="Times New Roman" w:eastAsia="Times New Roman" w:hAnsi="Times New Roman" w:cs="Times New Roman"/>
          <w:sz w:val="24"/>
          <w:szCs w:val="24"/>
          <w:lang w:eastAsia="ru-RU"/>
        </w:rPr>
        <w:t>любом</w:t>
      </w:r>
      <w:proofErr w:type="gramEnd"/>
      <w:r w:rsidRPr="00D01B23">
        <w:rPr>
          <w:rFonts w:ascii="Times New Roman" w:eastAsia="Times New Roman" w:hAnsi="Times New Roman" w:cs="Times New Roman"/>
          <w:sz w:val="24"/>
          <w:szCs w:val="24"/>
          <w:lang w:eastAsia="ru-RU"/>
        </w:rPr>
        <w:t xml:space="preserve"> этапе.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9.5.8. Общественный контроль является одним из механизмов общественного участия.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9.5.9.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01B23" w:rsidRPr="00D01B23" w:rsidRDefault="00D01B23" w:rsidP="00D01B23">
      <w:pPr>
        <w:spacing w:after="0" w:line="240" w:lineRule="auto"/>
        <w:ind w:firstLine="567"/>
        <w:jc w:val="both"/>
        <w:rPr>
          <w:rFonts w:ascii="Times New Roman" w:eastAsia="Times New Roman" w:hAnsi="Times New Roman" w:cs="Times New Roman"/>
          <w:b/>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b/>
          <w:sz w:val="24"/>
          <w:szCs w:val="24"/>
          <w:lang w:eastAsia="ru-RU"/>
        </w:rPr>
        <w:t xml:space="preserve"> 9.6. Общественный контроль в области благоустройства</w:t>
      </w:r>
      <w:r w:rsidRPr="00D01B23">
        <w:rPr>
          <w:rFonts w:ascii="Times New Roman" w:eastAsia="Times New Roman" w:hAnsi="Times New Roman" w:cs="Times New Roman"/>
          <w:sz w:val="24"/>
          <w:szCs w:val="24"/>
          <w:lang w:eastAsia="ru-RU"/>
        </w:rPr>
        <w:t>.</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9.6.1. Общественный контроль в области благоустройства осуществляют любые заинтересованные физические и юридические лица, в том числе с использованием </w:t>
      </w:r>
      <w:r w:rsidRPr="00D01B23">
        <w:rPr>
          <w:rFonts w:ascii="Times New Roman" w:eastAsia="Times New Roman" w:hAnsi="Times New Roman" w:cs="Times New Roman"/>
          <w:sz w:val="24"/>
          <w:szCs w:val="24"/>
          <w:lang w:eastAsia="ru-RU"/>
        </w:rPr>
        <w:lastRenderedPageBreak/>
        <w:t>технических средств для фот</w:t>
      </w:r>
      <w:proofErr w:type="gramStart"/>
      <w:r w:rsidRPr="00D01B23">
        <w:rPr>
          <w:rFonts w:ascii="Times New Roman" w:eastAsia="Times New Roman" w:hAnsi="Times New Roman" w:cs="Times New Roman"/>
          <w:sz w:val="24"/>
          <w:szCs w:val="24"/>
          <w:lang w:eastAsia="ru-RU"/>
        </w:rPr>
        <w:t>о-</w:t>
      </w:r>
      <w:proofErr w:type="gramEnd"/>
      <w:r w:rsidRPr="00D01B23">
        <w:rPr>
          <w:rFonts w:ascii="Times New Roman" w:eastAsia="Times New Roman" w:hAnsi="Times New Roman" w:cs="Times New Roman"/>
          <w:sz w:val="24"/>
          <w:szCs w:val="24"/>
          <w:lang w:eastAsia="ru-RU"/>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общегородской интерактивный портал в сети "Интернет".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9.6.2.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01B23" w:rsidRPr="00D01B23" w:rsidRDefault="00D01B23" w:rsidP="00D01B23">
      <w:pPr>
        <w:autoSpaceDE w:val="0"/>
        <w:autoSpaceDN w:val="0"/>
        <w:adjustRightInd w:val="0"/>
        <w:spacing w:after="0" w:line="240" w:lineRule="auto"/>
        <w:ind w:left="567"/>
        <w:jc w:val="both"/>
        <w:outlineLvl w:val="0"/>
        <w:rPr>
          <w:rFonts w:ascii="Times New Roman" w:eastAsia="Calibri" w:hAnsi="Times New Roman" w:cs="Times New Roman"/>
          <w:b/>
          <w:bCs/>
          <w:sz w:val="24"/>
          <w:szCs w:val="24"/>
          <w:lang w:eastAsia="ru-RU"/>
        </w:rPr>
      </w:pPr>
    </w:p>
    <w:p w:rsidR="00D01B23" w:rsidRPr="00D01B23" w:rsidRDefault="00D01B23" w:rsidP="00D01B23">
      <w:pPr>
        <w:autoSpaceDE w:val="0"/>
        <w:autoSpaceDN w:val="0"/>
        <w:adjustRightInd w:val="0"/>
        <w:spacing w:after="0" w:line="240" w:lineRule="auto"/>
        <w:ind w:left="710"/>
        <w:jc w:val="center"/>
        <w:outlineLvl w:val="0"/>
        <w:rPr>
          <w:rFonts w:ascii="Times New Roman" w:eastAsia="Calibri" w:hAnsi="Times New Roman" w:cs="Times New Roman"/>
          <w:b/>
          <w:bCs/>
          <w:sz w:val="24"/>
          <w:szCs w:val="24"/>
          <w:lang w:eastAsia="ru-RU"/>
        </w:rPr>
      </w:pPr>
      <w:r w:rsidRPr="00D01B23">
        <w:rPr>
          <w:rFonts w:ascii="Times New Roman" w:eastAsia="Calibri" w:hAnsi="Times New Roman" w:cs="Times New Roman"/>
          <w:b/>
          <w:bCs/>
          <w:sz w:val="24"/>
          <w:szCs w:val="24"/>
          <w:lang w:eastAsia="ru-RU"/>
        </w:rPr>
        <w:t>10.Определение органами местного самоуправления границ прилегающих территорий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10.1.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w:t>
      </w:r>
      <w:proofErr w:type="gramStart"/>
      <w:r w:rsidRPr="00D01B23">
        <w:rPr>
          <w:rFonts w:ascii="Times New Roman" w:eastAsia="Calibri" w:hAnsi="Times New Roman" w:cs="Times New Roman"/>
          <w:sz w:val="24"/>
          <w:szCs w:val="24"/>
          <w:lang w:eastAsia="ru-RU"/>
        </w:rPr>
        <w:t>и(</w:t>
      </w:r>
      <w:proofErr w:type="gramEnd"/>
      <w:r w:rsidRPr="00D01B23">
        <w:rPr>
          <w:rFonts w:ascii="Times New Roman" w:eastAsia="Calibri" w:hAnsi="Times New Roman" w:cs="Times New Roman"/>
          <w:sz w:val="24"/>
          <w:szCs w:val="24"/>
          <w:lang w:eastAsia="ru-RU"/>
        </w:rPr>
        <w:t xml:space="preserve">или) иных законных владельцев зданий, строений, сооружений, земельных участков в содержании прилегающих территорий. Такое участие не может быть предусмотрено для собственников </w:t>
      </w:r>
      <w:proofErr w:type="gramStart"/>
      <w:r w:rsidRPr="00D01B23">
        <w:rPr>
          <w:rFonts w:ascii="Times New Roman" w:eastAsia="Calibri" w:hAnsi="Times New Roman" w:cs="Times New Roman"/>
          <w:sz w:val="24"/>
          <w:szCs w:val="24"/>
          <w:lang w:eastAsia="ru-RU"/>
        </w:rPr>
        <w:t>и(</w:t>
      </w:r>
      <w:proofErr w:type="gramEnd"/>
      <w:r w:rsidRPr="00D01B23">
        <w:rPr>
          <w:rFonts w:ascii="Times New Roman" w:eastAsia="Calibri" w:hAnsi="Times New Roman" w:cs="Times New Roman"/>
          <w:sz w:val="24"/>
          <w:szCs w:val="24"/>
          <w:lang w:eastAsia="ru-RU"/>
        </w:rPr>
        <w:t>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10.2. </w:t>
      </w:r>
      <w:proofErr w:type="gramStart"/>
      <w:r w:rsidRPr="00D01B23">
        <w:rPr>
          <w:rFonts w:ascii="Times New Roman" w:eastAsia="Calibri" w:hAnsi="Times New Roman" w:cs="Times New Roman"/>
          <w:sz w:val="24"/>
          <w:szCs w:val="24"/>
          <w:lang w:eastAsia="ru-RU"/>
        </w:rPr>
        <w:t>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областного закона.</w:t>
      </w:r>
      <w:proofErr w:type="gramEnd"/>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10.3. Границы прилегающей территории определяются с учетом следующих ограничений: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в случае</w:t>
      </w:r>
      <w:proofErr w:type="gramStart"/>
      <w:r w:rsidRPr="00D01B23">
        <w:rPr>
          <w:rFonts w:ascii="Times New Roman" w:eastAsia="Calibri" w:hAnsi="Times New Roman" w:cs="Times New Roman"/>
          <w:sz w:val="24"/>
          <w:szCs w:val="24"/>
          <w:lang w:eastAsia="ru-RU"/>
        </w:rPr>
        <w:t>,</w:t>
      </w:r>
      <w:proofErr w:type="gramEnd"/>
      <w:r w:rsidRPr="00D01B23">
        <w:rPr>
          <w:rFonts w:ascii="Times New Roman" w:eastAsia="Calibri" w:hAnsi="Times New Roman" w:cs="Times New Roman"/>
          <w:sz w:val="24"/>
          <w:szCs w:val="24"/>
          <w:lang w:eastAsia="ru-RU"/>
        </w:rPr>
        <w:t xml:space="preserve">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пересечение границ прилегающих территорий не допускается;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10.4.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10.5. Подготовка графической схемы осуществляется уполномоченным органом местного самоуправления. Подготовка графической схемы может осуществляться собственниками </w:t>
      </w:r>
      <w:proofErr w:type="gramStart"/>
      <w:r w:rsidRPr="00D01B23">
        <w:rPr>
          <w:rFonts w:ascii="Times New Roman" w:eastAsia="Calibri" w:hAnsi="Times New Roman" w:cs="Times New Roman"/>
          <w:sz w:val="24"/>
          <w:szCs w:val="24"/>
          <w:lang w:eastAsia="ru-RU"/>
        </w:rPr>
        <w:t>и(</w:t>
      </w:r>
      <w:proofErr w:type="gramEnd"/>
      <w:r w:rsidRPr="00D01B23">
        <w:rPr>
          <w:rFonts w:ascii="Times New Roman" w:eastAsia="Calibri" w:hAnsi="Times New Roman" w:cs="Times New Roman"/>
          <w:sz w:val="24"/>
          <w:szCs w:val="24"/>
          <w:lang w:eastAsia="ru-RU"/>
        </w:rPr>
        <w:t xml:space="preserve">или) иными законными владельцами зданий, строений, сооружений, земельных участков за счет их средств самостоятельно или привлекаемыми </w:t>
      </w:r>
      <w:r w:rsidRPr="00D01B23">
        <w:rPr>
          <w:rFonts w:ascii="Times New Roman" w:eastAsia="Calibri" w:hAnsi="Times New Roman" w:cs="Times New Roman"/>
          <w:sz w:val="24"/>
          <w:szCs w:val="24"/>
          <w:lang w:eastAsia="ru-RU"/>
        </w:rPr>
        <w:lastRenderedPageBreak/>
        <w:t>организациями в соответствии с федеральным законодательством.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10.6. Подготовка графической схемы осуществляется в форме электронного документа </w:t>
      </w:r>
      <w:proofErr w:type="gramStart"/>
      <w:r w:rsidRPr="00D01B23">
        <w:rPr>
          <w:rFonts w:ascii="Times New Roman" w:eastAsia="Calibri" w:hAnsi="Times New Roman" w:cs="Times New Roman"/>
          <w:sz w:val="24"/>
          <w:szCs w:val="24"/>
          <w:lang w:eastAsia="ru-RU"/>
        </w:rPr>
        <w:t>и(</w:t>
      </w:r>
      <w:proofErr w:type="gramEnd"/>
      <w:r w:rsidRPr="00D01B23">
        <w:rPr>
          <w:rFonts w:ascii="Times New Roman" w:eastAsia="Calibri" w:hAnsi="Times New Roman" w:cs="Times New Roman"/>
          <w:sz w:val="24"/>
          <w:szCs w:val="24"/>
          <w:lang w:eastAsia="ru-RU"/>
        </w:rPr>
        <w:t>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10.7. 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10.8.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10.9. Правилами благоустройства могут устанавливаться дополнительные требования к определению границ прилегающих территорий, не противоречащие федеральному законодательству и областному законодательству.</w:t>
      </w:r>
    </w:p>
    <w:p w:rsidR="00D01B23" w:rsidRPr="00D01B23" w:rsidRDefault="00D01B23" w:rsidP="00D01B23">
      <w:pPr>
        <w:keepNext/>
        <w:keepLines/>
        <w:spacing w:after="120"/>
        <w:ind w:left="2087"/>
        <w:jc w:val="center"/>
        <w:outlineLvl w:val="0"/>
        <w:rPr>
          <w:rFonts w:ascii="Times New Roman" w:eastAsia="Times New Roman" w:hAnsi="Times New Roman" w:cs="Times New Roman"/>
          <w:b/>
          <w:sz w:val="24"/>
          <w:szCs w:val="24"/>
          <w:lang w:eastAsia="ru-RU"/>
        </w:rPr>
      </w:pPr>
      <w:bookmarkStart w:id="27" w:name="_Toc493245476"/>
    </w:p>
    <w:p w:rsidR="00D01B23" w:rsidRPr="00D01B23" w:rsidRDefault="00D01B23" w:rsidP="00D01B23">
      <w:pPr>
        <w:keepNext/>
        <w:keepLines/>
        <w:spacing w:after="120"/>
        <w:ind w:left="2087"/>
        <w:jc w:val="center"/>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 xml:space="preserve">11. </w:t>
      </w:r>
      <w:proofErr w:type="gramStart"/>
      <w:r w:rsidRPr="00D01B23">
        <w:rPr>
          <w:rFonts w:ascii="Times New Roman" w:eastAsia="Times New Roman" w:hAnsi="Times New Roman" w:cs="Times New Roman"/>
          <w:b/>
          <w:sz w:val="24"/>
          <w:szCs w:val="24"/>
          <w:lang w:eastAsia="ru-RU"/>
        </w:rPr>
        <w:t>КОНТРОЛЬ ЗА</w:t>
      </w:r>
      <w:proofErr w:type="gramEnd"/>
      <w:r w:rsidRPr="00D01B23">
        <w:rPr>
          <w:rFonts w:ascii="Times New Roman" w:eastAsia="Times New Roman" w:hAnsi="Times New Roman" w:cs="Times New Roman"/>
          <w:b/>
          <w:sz w:val="24"/>
          <w:szCs w:val="24"/>
          <w:lang w:eastAsia="ru-RU"/>
        </w:rPr>
        <w:t xml:space="preserve"> СОБЛЮДЕНИЕМ НОРМ И ПРАВИЛ БЛАГОУСТРОЙСТВА.</w:t>
      </w:r>
      <w:bookmarkEnd w:id="27"/>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11.1. Администрация муниципального образования производит </w:t>
      </w:r>
      <w:proofErr w:type="gramStart"/>
      <w:r w:rsidRPr="00D01B23">
        <w:rPr>
          <w:rFonts w:ascii="Times New Roman" w:eastAsia="Times New Roman" w:hAnsi="Times New Roman" w:cs="Times New Roman"/>
          <w:sz w:val="24"/>
          <w:szCs w:val="24"/>
          <w:lang w:eastAsia="ru-RU"/>
        </w:rPr>
        <w:t>контроль за</w:t>
      </w:r>
      <w:proofErr w:type="gramEnd"/>
      <w:r w:rsidRPr="00D01B23">
        <w:rPr>
          <w:rFonts w:ascii="Times New Roman" w:eastAsia="Times New Roman" w:hAnsi="Times New Roman" w:cs="Times New Roman"/>
          <w:sz w:val="24"/>
          <w:szCs w:val="24"/>
          <w:lang w:eastAsia="ru-RU"/>
        </w:rPr>
        <w:t xml:space="preserve"> соблюдением норм и правил благоустройства территории, привлекает к ответственности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ind w:left="1134"/>
        <w:jc w:val="center"/>
        <w:outlineLvl w:val="0"/>
        <w:rPr>
          <w:rFonts w:ascii="Times New Roman" w:eastAsia="Times New Roman" w:hAnsi="Times New Roman" w:cs="Times New Roman"/>
          <w:b/>
          <w:sz w:val="24"/>
          <w:szCs w:val="24"/>
          <w:lang w:eastAsia="ru-RU"/>
        </w:rPr>
      </w:pPr>
      <w:r w:rsidRPr="00D01B23">
        <w:rPr>
          <w:rFonts w:ascii="Times New Roman" w:eastAsia="Times New Roman" w:hAnsi="Times New Roman" w:cs="Times New Roman"/>
          <w:b/>
          <w:sz w:val="24"/>
          <w:szCs w:val="24"/>
          <w:lang w:eastAsia="ru-RU"/>
        </w:rPr>
        <w:t>12. ОСНОВНЫЕ ПОНЯТИЯ, ПРИМЕНЯЕМЫЕ В НАСТОЯЩИХ ПРАВИЛАХ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В настоящих Правилах благоустройства применяются следующие термины с соответствующими определениями: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12.1</w:t>
      </w:r>
      <w:r w:rsidRPr="00D01B23">
        <w:rPr>
          <w:rFonts w:ascii="Times New Roman" w:eastAsia="Times New Roman" w:hAnsi="Times New Roman" w:cs="Times New Roman"/>
          <w:b/>
          <w:sz w:val="24"/>
          <w:szCs w:val="24"/>
          <w:lang w:eastAsia="ru-RU"/>
        </w:rPr>
        <w:t>. Аварийные работы</w:t>
      </w:r>
      <w:r w:rsidRPr="00D01B23">
        <w:rPr>
          <w:rFonts w:ascii="Times New Roman" w:eastAsia="Times New Roman" w:hAnsi="Times New Roman" w:cs="Times New Roman"/>
          <w:sz w:val="24"/>
          <w:szCs w:val="24"/>
          <w:lang w:eastAsia="ru-RU"/>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12.2</w:t>
      </w:r>
      <w:r w:rsidRPr="00D01B23">
        <w:rPr>
          <w:rFonts w:ascii="Times New Roman" w:eastAsia="Times New Roman" w:hAnsi="Times New Roman" w:cs="Times New Roman"/>
          <w:b/>
          <w:sz w:val="24"/>
          <w:szCs w:val="24"/>
          <w:lang w:eastAsia="ru-RU"/>
        </w:rPr>
        <w:t>. Аварийная ситуация</w:t>
      </w:r>
      <w:r w:rsidRPr="00D01B23">
        <w:rPr>
          <w:rFonts w:ascii="Times New Roman" w:eastAsia="Times New Roman" w:hAnsi="Times New Roman" w:cs="Times New Roman"/>
          <w:sz w:val="24"/>
          <w:szCs w:val="24"/>
          <w:lang w:eastAsia="ru-RU"/>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12.3</w:t>
      </w:r>
      <w:r w:rsidRPr="00D01B23">
        <w:rPr>
          <w:rFonts w:ascii="Times New Roman" w:eastAsia="Times New Roman" w:hAnsi="Times New Roman" w:cs="Times New Roman"/>
          <w:b/>
          <w:sz w:val="24"/>
          <w:szCs w:val="24"/>
          <w:lang w:eastAsia="ru-RU"/>
        </w:rPr>
        <w:t xml:space="preserve">. </w:t>
      </w:r>
      <w:proofErr w:type="gramStart"/>
      <w:r w:rsidRPr="00D01B23">
        <w:rPr>
          <w:rFonts w:ascii="Times New Roman" w:eastAsia="Times New Roman" w:hAnsi="Times New Roman" w:cs="Times New Roman"/>
          <w:b/>
          <w:sz w:val="24"/>
          <w:szCs w:val="24"/>
          <w:lang w:eastAsia="ru-RU"/>
        </w:rPr>
        <w:t>Автомобильная дорога</w:t>
      </w:r>
      <w:r w:rsidRPr="00D01B23">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w:t>
      </w:r>
      <w:r w:rsidRPr="00D01B23">
        <w:rPr>
          <w:rFonts w:ascii="Times New Roman" w:eastAsia="Times New Roman" w:hAnsi="Times New Roman" w:cs="Times New Roman"/>
          <w:sz w:val="24"/>
          <w:szCs w:val="24"/>
          <w:lang w:eastAsia="ru-RU"/>
        </w:rPr>
        <w:lastRenderedPageBreak/>
        <w:t>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12.4. </w:t>
      </w:r>
      <w:r w:rsidRPr="00D01B23">
        <w:rPr>
          <w:rFonts w:ascii="Times New Roman" w:eastAsia="Times New Roman" w:hAnsi="Times New Roman" w:cs="Times New Roman"/>
          <w:b/>
          <w:sz w:val="24"/>
          <w:szCs w:val="24"/>
          <w:lang w:eastAsia="ru-RU"/>
        </w:rPr>
        <w:t>Благоустройство территорий</w:t>
      </w:r>
      <w:r w:rsidRPr="00D01B23">
        <w:rPr>
          <w:rFonts w:ascii="Times New Roman" w:eastAsia="Times New Roman" w:hAnsi="Times New Roman" w:cs="Times New Roman"/>
          <w:sz w:val="24"/>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12.5. </w:t>
      </w:r>
      <w:r w:rsidRPr="00D01B23">
        <w:rPr>
          <w:rFonts w:ascii="Times New Roman" w:eastAsia="Times New Roman" w:hAnsi="Times New Roman" w:cs="Times New Roman"/>
          <w:b/>
          <w:sz w:val="24"/>
          <w:szCs w:val="24"/>
          <w:lang w:eastAsia="ru-RU"/>
        </w:rPr>
        <w:t>Вывоз твердых коммунальных отходов</w:t>
      </w:r>
      <w:r w:rsidRPr="00D01B23">
        <w:rPr>
          <w:rFonts w:ascii="Times New Roman" w:eastAsia="Times New Roman" w:hAnsi="Times New Roman" w:cs="Times New Roman"/>
          <w:sz w:val="24"/>
          <w:szCs w:val="24"/>
          <w:lang w:eastAsia="ru-RU"/>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D01B23" w:rsidRPr="00D01B23" w:rsidRDefault="00D01B23" w:rsidP="00D01B2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12.6. </w:t>
      </w:r>
      <w:r w:rsidRPr="00D01B23">
        <w:rPr>
          <w:rFonts w:ascii="Times New Roman" w:eastAsia="Times New Roman" w:hAnsi="Times New Roman" w:cs="Times New Roman"/>
          <w:b/>
          <w:sz w:val="24"/>
          <w:szCs w:val="24"/>
          <w:lang w:eastAsia="ru-RU"/>
        </w:rPr>
        <w:t>Газон</w:t>
      </w:r>
      <w:r w:rsidRPr="00D01B23">
        <w:rPr>
          <w:rFonts w:ascii="Times New Roman" w:eastAsia="Times New Roman" w:hAnsi="Times New Roman" w:cs="Times New Roman"/>
          <w:sz w:val="24"/>
          <w:szCs w:val="24"/>
          <w:lang w:eastAsia="ru-RU"/>
        </w:rPr>
        <w:t xml:space="preserve">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 </w:t>
      </w:r>
    </w:p>
    <w:p w:rsidR="00D01B23" w:rsidRPr="00D01B23" w:rsidRDefault="00D01B23" w:rsidP="00D01B23">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12.7. </w:t>
      </w:r>
      <w:r w:rsidRPr="00D01B23">
        <w:rPr>
          <w:rFonts w:ascii="Times New Roman" w:eastAsia="Times New Roman" w:hAnsi="Times New Roman" w:cs="Times New Roman"/>
          <w:b/>
          <w:sz w:val="24"/>
          <w:szCs w:val="24"/>
          <w:lang w:eastAsia="ru-RU"/>
        </w:rPr>
        <w:t>Зеленые насаждения</w:t>
      </w:r>
      <w:r w:rsidRPr="00D01B23">
        <w:rPr>
          <w:rFonts w:ascii="Times New Roman" w:eastAsia="Times New Roman" w:hAnsi="Times New Roman" w:cs="Times New Roman"/>
          <w:sz w:val="24"/>
          <w:szCs w:val="24"/>
          <w:lang w:eastAsia="ru-RU"/>
        </w:rPr>
        <w:t xml:space="preserve"> - совокупность лесной, древесно-кустарниковой и травянистой растительности (цветочно-декоративные растения и газоны) на территории города.</w:t>
      </w:r>
    </w:p>
    <w:p w:rsidR="00D01B23" w:rsidRPr="00D01B23" w:rsidRDefault="00D01B23" w:rsidP="00D01B23">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12.8. </w:t>
      </w:r>
      <w:proofErr w:type="gramStart"/>
      <w:r w:rsidRPr="00D01B23">
        <w:rPr>
          <w:rFonts w:ascii="Times New Roman" w:eastAsia="Times New Roman" w:hAnsi="Times New Roman" w:cs="Times New Roman"/>
          <w:b/>
          <w:sz w:val="24"/>
          <w:szCs w:val="24"/>
          <w:lang w:eastAsia="ru-RU"/>
        </w:rPr>
        <w:t>Земляные работы</w:t>
      </w:r>
      <w:r w:rsidRPr="00D01B23">
        <w:rPr>
          <w:rFonts w:ascii="Times New Roman" w:eastAsia="Times New Roman" w:hAnsi="Times New Roman" w:cs="Times New Roman"/>
          <w:sz w:val="24"/>
          <w:szCs w:val="24"/>
          <w:lang w:eastAsia="ru-RU"/>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D01B23">
        <w:rPr>
          <w:rFonts w:ascii="Times New Roman" w:eastAsia="Times New Roman" w:hAnsi="Times New Roman" w:cs="Times New Roman"/>
          <w:sz w:val="24"/>
          <w:szCs w:val="24"/>
          <w:lang w:eastAsia="ru-RU"/>
        </w:rPr>
        <w:t xml:space="preserve"> бурение ям бурильно-крановыми машинами; рыхление грунтов; засыпка пазух котлованов).</w:t>
      </w:r>
    </w:p>
    <w:p w:rsidR="00D01B23" w:rsidRPr="00D01B23" w:rsidRDefault="00D01B23" w:rsidP="00D01B23">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12.8.</w:t>
      </w:r>
      <w:r w:rsidRPr="00D01B23">
        <w:rPr>
          <w:rFonts w:ascii="Times New Roman" w:eastAsia="Times New Roman" w:hAnsi="Times New Roman" w:cs="Times New Roman"/>
          <w:b/>
          <w:sz w:val="24"/>
          <w:szCs w:val="24"/>
          <w:lang w:eastAsia="ru-RU"/>
        </w:rPr>
        <w:t xml:space="preserve"> Зона производства работ</w:t>
      </w:r>
      <w:r w:rsidRPr="00D01B23">
        <w:rPr>
          <w:rFonts w:ascii="Times New Roman" w:eastAsia="Times New Roman" w:hAnsi="Times New Roman" w:cs="Times New Roman"/>
          <w:sz w:val="24"/>
          <w:szCs w:val="24"/>
          <w:lang w:eastAsia="ru-RU"/>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D01B23" w:rsidRPr="00D01B23" w:rsidRDefault="00D01B23" w:rsidP="00D01B23">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12.9. </w:t>
      </w:r>
      <w:proofErr w:type="gramStart"/>
      <w:r w:rsidRPr="00D01B23">
        <w:rPr>
          <w:rFonts w:ascii="Times New Roman" w:eastAsia="Times New Roman" w:hAnsi="Times New Roman" w:cs="Times New Roman"/>
          <w:b/>
          <w:sz w:val="24"/>
          <w:szCs w:val="24"/>
          <w:lang w:eastAsia="ru-RU"/>
        </w:rPr>
        <w:t>Капитальный ремонт дорожного покрытия</w:t>
      </w:r>
      <w:r w:rsidRPr="00D01B23">
        <w:rPr>
          <w:rFonts w:ascii="Times New Roman" w:eastAsia="Times New Roman" w:hAnsi="Times New Roman" w:cs="Times New Roman"/>
          <w:sz w:val="24"/>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D01B23">
        <w:rPr>
          <w:rFonts w:ascii="Times New Roman" w:eastAsia="Times New Roman" w:hAnsi="Times New Roman" w:cs="Times New Roman"/>
          <w:sz w:val="24"/>
          <w:szCs w:val="24"/>
          <w:lang w:eastAsia="ru-RU"/>
        </w:rPr>
        <w:t xml:space="preserve"> увеличения ширины земляного полотна на основном протяжении дороги.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12.10. </w:t>
      </w:r>
      <w:r w:rsidRPr="00D01B23">
        <w:rPr>
          <w:rFonts w:ascii="Times New Roman" w:eastAsia="Times New Roman" w:hAnsi="Times New Roman" w:cs="Times New Roman"/>
          <w:b/>
          <w:sz w:val="24"/>
          <w:szCs w:val="24"/>
          <w:lang w:eastAsia="ru-RU"/>
        </w:rPr>
        <w:t>Качество городской среды</w:t>
      </w:r>
      <w:r w:rsidRPr="00D01B23">
        <w:rPr>
          <w:rFonts w:ascii="Times New Roman" w:eastAsia="Times New Roman" w:hAnsi="Times New Roman" w:cs="Times New Roman"/>
          <w:sz w:val="24"/>
          <w:szCs w:val="24"/>
          <w:lang w:eastAsia="ru-RU"/>
        </w:rPr>
        <w:t xml:space="preserve"> - комплексная характеристика территор</w:t>
      </w:r>
      <w:proofErr w:type="gramStart"/>
      <w:r w:rsidRPr="00D01B23">
        <w:rPr>
          <w:rFonts w:ascii="Times New Roman" w:eastAsia="Times New Roman" w:hAnsi="Times New Roman" w:cs="Times New Roman"/>
          <w:sz w:val="24"/>
          <w:szCs w:val="24"/>
          <w:lang w:eastAsia="ru-RU"/>
        </w:rPr>
        <w:t>ии и ее</w:t>
      </w:r>
      <w:proofErr w:type="gramEnd"/>
      <w:r w:rsidRPr="00D01B23">
        <w:rPr>
          <w:rFonts w:ascii="Times New Roman" w:eastAsia="Times New Roman" w:hAnsi="Times New Roman" w:cs="Times New Roman"/>
          <w:sz w:val="24"/>
          <w:szCs w:val="24"/>
          <w:lang w:eastAsia="ru-RU"/>
        </w:rPr>
        <w:t xml:space="preserve"> частей, определяющая уровень комфорта повседневной жизни для различных слоев населения.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12.11. </w:t>
      </w:r>
      <w:r w:rsidRPr="00D01B23">
        <w:rPr>
          <w:rFonts w:ascii="Times New Roman" w:eastAsia="Times New Roman" w:hAnsi="Times New Roman" w:cs="Times New Roman"/>
          <w:b/>
          <w:sz w:val="24"/>
          <w:szCs w:val="24"/>
          <w:lang w:eastAsia="ru-RU"/>
        </w:rPr>
        <w:t>Контейнерная площадка</w:t>
      </w:r>
      <w:r w:rsidRPr="00D01B23">
        <w:rPr>
          <w:rFonts w:ascii="Times New Roman" w:eastAsia="Times New Roman" w:hAnsi="Times New Roman" w:cs="Times New Roman"/>
          <w:sz w:val="24"/>
          <w:szCs w:val="24"/>
          <w:lang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12.12. </w:t>
      </w:r>
      <w:r w:rsidRPr="00D01B23">
        <w:rPr>
          <w:rFonts w:ascii="Times New Roman" w:eastAsia="Times New Roman" w:hAnsi="Times New Roman" w:cs="Times New Roman"/>
          <w:b/>
          <w:sz w:val="24"/>
          <w:szCs w:val="24"/>
          <w:lang w:eastAsia="ru-RU"/>
        </w:rPr>
        <w:t>Комплексное развитие городской среды</w:t>
      </w:r>
      <w:r w:rsidRPr="00D01B23">
        <w:rPr>
          <w:rFonts w:ascii="Times New Roman" w:eastAsia="Times New Roman" w:hAnsi="Times New Roman" w:cs="Times New Roman"/>
          <w:sz w:val="24"/>
          <w:szCs w:val="24"/>
          <w:lang w:eastAsia="ru-RU"/>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12.13. </w:t>
      </w:r>
      <w:r w:rsidRPr="00D01B23">
        <w:rPr>
          <w:rFonts w:ascii="Times New Roman" w:eastAsia="Times New Roman" w:hAnsi="Times New Roman" w:cs="Times New Roman"/>
          <w:b/>
          <w:sz w:val="24"/>
          <w:szCs w:val="24"/>
          <w:lang w:eastAsia="ru-RU"/>
        </w:rPr>
        <w:t>Критерии качества городской среды</w:t>
      </w:r>
      <w:r w:rsidRPr="00D01B23">
        <w:rPr>
          <w:rFonts w:ascii="Times New Roman" w:eastAsia="Times New Roman" w:hAnsi="Times New Roman" w:cs="Times New Roman"/>
          <w:sz w:val="24"/>
          <w:szCs w:val="24"/>
          <w:lang w:eastAsia="ru-RU"/>
        </w:rPr>
        <w:t xml:space="preserve"> - количественные и поддающиеся измерению параметры качества городской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12.14. </w:t>
      </w:r>
      <w:r w:rsidRPr="00D01B23">
        <w:rPr>
          <w:rFonts w:ascii="Times New Roman" w:eastAsia="Times New Roman" w:hAnsi="Times New Roman" w:cs="Times New Roman"/>
          <w:b/>
          <w:sz w:val="24"/>
          <w:szCs w:val="24"/>
          <w:lang w:eastAsia="ru-RU"/>
        </w:rPr>
        <w:t>Крупногабаритные отходы</w:t>
      </w:r>
      <w:r w:rsidRPr="00D01B23">
        <w:rPr>
          <w:rFonts w:ascii="Times New Roman" w:eastAsia="Times New Roman" w:hAnsi="Times New Roman" w:cs="Times New Roman"/>
          <w:sz w:val="24"/>
          <w:szCs w:val="24"/>
          <w:lang w:eastAsia="ru-RU"/>
        </w:rPr>
        <w:t xml:space="preserve">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12.15. </w:t>
      </w:r>
      <w:proofErr w:type="gramStart"/>
      <w:r w:rsidRPr="00D01B23">
        <w:rPr>
          <w:rFonts w:ascii="Times New Roman" w:eastAsia="Times New Roman" w:hAnsi="Times New Roman" w:cs="Times New Roman"/>
          <w:b/>
          <w:sz w:val="24"/>
          <w:szCs w:val="24"/>
          <w:lang w:eastAsia="ru-RU"/>
        </w:rPr>
        <w:t>Ливневая канализация</w:t>
      </w:r>
      <w:r w:rsidRPr="00D01B23">
        <w:rPr>
          <w:rFonts w:ascii="Times New Roman" w:eastAsia="Times New Roman" w:hAnsi="Times New Roman" w:cs="Times New Roman"/>
          <w:sz w:val="24"/>
          <w:szCs w:val="24"/>
          <w:lang w:eastAsia="ru-RU"/>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12.16. </w:t>
      </w:r>
      <w:proofErr w:type="gramStart"/>
      <w:r w:rsidRPr="00D01B23">
        <w:rPr>
          <w:rFonts w:ascii="Times New Roman" w:eastAsia="Times New Roman" w:hAnsi="Times New Roman" w:cs="Times New Roman"/>
          <w:b/>
          <w:sz w:val="24"/>
          <w:szCs w:val="24"/>
          <w:lang w:eastAsia="ru-RU"/>
        </w:rPr>
        <w:t>Малые архитектурные формы</w:t>
      </w:r>
      <w:r w:rsidRPr="00D01B23">
        <w:rPr>
          <w:rFonts w:ascii="Times New Roman" w:eastAsia="Times New Roman" w:hAnsi="Times New Roman" w:cs="Times New Roman"/>
          <w:sz w:val="24"/>
          <w:szCs w:val="24"/>
          <w:lang w:eastAsia="ru-RU"/>
        </w:rPr>
        <w:t xml:space="preserve">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12.17. </w:t>
      </w:r>
      <w:r w:rsidRPr="00D01B23">
        <w:rPr>
          <w:rFonts w:ascii="Times New Roman" w:eastAsia="Times New Roman" w:hAnsi="Times New Roman" w:cs="Times New Roman"/>
          <w:b/>
          <w:sz w:val="24"/>
          <w:szCs w:val="24"/>
          <w:lang w:eastAsia="ru-RU"/>
        </w:rPr>
        <w:t>Мемориальные объекты</w:t>
      </w:r>
      <w:r w:rsidRPr="00D01B23">
        <w:rPr>
          <w:rFonts w:ascii="Times New Roman" w:eastAsia="Times New Roman" w:hAnsi="Times New Roman" w:cs="Times New Roman"/>
          <w:sz w:val="24"/>
          <w:szCs w:val="24"/>
          <w:lang w:eastAsia="ru-RU"/>
        </w:rPr>
        <w:t xml:space="preserve">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12.18. </w:t>
      </w:r>
      <w:r w:rsidRPr="00D01B23">
        <w:rPr>
          <w:rFonts w:ascii="Times New Roman" w:eastAsia="Times New Roman" w:hAnsi="Times New Roman" w:cs="Times New Roman"/>
          <w:b/>
          <w:sz w:val="24"/>
          <w:szCs w:val="24"/>
          <w:lang w:eastAsia="ru-RU"/>
        </w:rPr>
        <w:t>Надлежащее содержание объекта благоустройства</w:t>
      </w:r>
      <w:r w:rsidRPr="00D01B23">
        <w:rPr>
          <w:rFonts w:ascii="Times New Roman" w:eastAsia="Times New Roman" w:hAnsi="Times New Roman" w:cs="Times New Roman"/>
          <w:sz w:val="24"/>
          <w:szCs w:val="24"/>
          <w:lang w:eastAsia="ru-RU"/>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12.19. </w:t>
      </w:r>
      <w:r w:rsidRPr="00D01B23">
        <w:rPr>
          <w:rFonts w:ascii="Times New Roman" w:eastAsia="Times New Roman" w:hAnsi="Times New Roman" w:cs="Times New Roman"/>
          <w:b/>
          <w:sz w:val="24"/>
          <w:szCs w:val="24"/>
          <w:lang w:eastAsia="ru-RU"/>
        </w:rPr>
        <w:t>Нормируемый комплекс элементов благоустройства</w:t>
      </w:r>
      <w:r w:rsidRPr="00D01B23">
        <w:rPr>
          <w:rFonts w:ascii="Times New Roman" w:eastAsia="Times New Roman" w:hAnsi="Times New Roman" w:cs="Times New Roman"/>
          <w:sz w:val="24"/>
          <w:szCs w:val="24"/>
          <w:lang w:eastAsia="ru-RU"/>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12.20. </w:t>
      </w:r>
      <w:r w:rsidRPr="00D01B23">
        <w:rPr>
          <w:rFonts w:ascii="Times New Roman" w:eastAsia="Times New Roman" w:hAnsi="Times New Roman" w:cs="Times New Roman"/>
          <w:b/>
          <w:sz w:val="24"/>
          <w:szCs w:val="24"/>
          <w:lang w:eastAsia="ru-RU"/>
        </w:rPr>
        <w:t>Оценка качества городской среды</w:t>
      </w:r>
      <w:r w:rsidRPr="00D01B23">
        <w:rPr>
          <w:rFonts w:ascii="Times New Roman" w:eastAsia="Times New Roman" w:hAnsi="Times New Roman" w:cs="Times New Roman"/>
          <w:sz w:val="24"/>
          <w:szCs w:val="24"/>
          <w:lang w:eastAsia="ru-RU"/>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12.21. </w:t>
      </w:r>
      <w:r w:rsidRPr="00D01B23">
        <w:rPr>
          <w:rFonts w:ascii="Times New Roman" w:eastAsia="Times New Roman" w:hAnsi="Times New Roman" w:cs="Times New Roman"/>
          <w:b/>
          <w:sz w:val="24"/>
          <w:szCs w:val="24"/>
          <w:lang w:eastAsia="ru-RU"/>
        </w:rPr>
        <w:t>Общественные пространства</w:t>
      </w:r>
      <w:r w:rsidRPr="00D01B23">
        <w:rPr>
          <w:rFonts w:ascii="Times New Roman" w:eastAsia="Times New Roman" w:hAnsi="Times New Roman" w:cs="Times New Roman"/>
          <w:sz w:val="24"/>
          <w:szCs w:val="24"/>
          <w:lang w:eastAsia="ru-RU"/>
        </w:rPr>
        <w:t xml:space="preserve"> - это территории муниципального образования, которые постоянно доступны для </w:t>
      </w:r>
      <w:proofErr w:type="gramStart"/>
      <w:r w:rsidRPr="00D01B23">
        <w:rPr>
          <w:rFonts w:ascii="Times New Roman" w:eastAsia="Times New Roman" w:hAnsi="Times New Roman" w:cs="Times New Roman"/>
          <w:sz w:val="24"/>
          <w:szCs w:val="24"/>
          <w:lang w:eastAsia="ru-RU"/>
        </w:rPr>
        <w:t>населения</w:t>
      </w:r>
      <w:proofErr w:type="gramEnd"/>
      <w:r w:rsidRPr="00D01B23">
        <w:rPr>
          <w:rFonts w:ascii="Times New Roman" w:eastAsia="Times New Roman" w:hAnsi="Times New Roman" w:cs="Times New Roman"/>
          <w:sz w:val="24"/>
          <w:szCs w:val="24"/>
          <w:lang w:eastAsia="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12.22. </w:t>
      </w:r>
      <w:proofErr w:type="gramStart"/>
      <w:r w:rsidRPr="00D01B23">
        <w:rPr>
          <w:rFonts w:ascii="Times New Roman" w:eastAsia="Times New Roman" w:hAnsi="Times New Roman" w:cs="Times New Roman"/>
          <w:b/>
          <w:sz w:val="24"/>
          <w:szCs w:val="24"/>
          <w:lang w:eastAsia="ru-RU"/>
        </w:rPr>
        <w:t>Объекты благоустройства территории</w:t>
      </w:r>
      <w:r w:rsidRPr="00D01B23">
        <w:rPr>
          <w:rFonts w:ascii="Times New Roman" w:eastAsia="Times New Roman" w:hAnsi="Times New Roman" w:cs="Times New Roman"/>
          <w:sz w:val="24"/>
          <w:szCs w:val="24"/>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D01B23">
        <w:rPr>
          <w:rFonts w:ascii="Times New Roman" w:eastAsia="Times New Roman" w:hAnsi="Times New Roman" w:cs="Times New Roman"/>
          <w:sz w:val="24"/>
          <w:szCs w:val="24"/>
          <w:lang w:eastAsia="ru-RU"/>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12.23. </w:t>
      </w:r>
      <w:r w:rsidRPr="00D01B23">
        <w:rPr>
          <w:rFonts w:ascii="Times New Roman" w:eastAsia="Times New Roman" w:hAnsi="Times New Roman" w:cs="Times New Roman"/>
          <w:b/>
          <w:sz w:val="24"/>
          <w:szCs w:val="24"/>
          <w:lang w:eastAsia="ru-RU"/>
        </w:rPr>
        <w:t>Ответственный исполнитель работ</w:t>
      </w:r>
      <w:r w:rsidRPr="00D01B23">
        <w:rPr>
          <w:rFonts w:ascii="Times New Roman" w:eastAsia="Times New Roman" w:hAnsi="Times New Roman" w:cs="Times New Roman"/>
          <w:sz w:val="24"/>
          <w:szCs w:val="24"/>
          <w:lang w:eastAsia="ru-RU"/>
        </w:rPr>
        <w:t xml:space="preserve"> - уполномоченное лицо, непосредственно на которое возложены обязанности по организации, обеспечению и контролю хода работ.</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12.24. </w:t>
      </w:r>
      <w:r w:rsidRPr="00D01B23">
        <w:rPr>
          <w:rFonts w:ascii="Times New Roman" w:eastAsia="Times New Roman" w:hAnsi="Times New Roman" w:cs="Times New Roman"/>
          <w:b/>
          <w:sz w:val="24"/>
          <w:szCs w:val="24"/>
          <w:lang w:eastAsia="ru-RU"/>
        </w:rPr>
        <w:t>Парковка</w:t>
      </w:r>
      <w:r w:rsidRPr="00D01B23">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w:t>
      </w:r>
      <w:proofErr w:type="gramStart"/>
      <w:r w:rsidRPr="00D01B23">
        <w:rPr>
          <w:rFonts w:ascii="Times New Roman" w:eastAsia="Times New Roman" w:hAnsi="Times New Roman" w:cs="Times New Roman"/>
          <w:sz w:val="24"/>
          <w:szCs w:val="24"/>
          <w:lang w:eastAsia="ru-RU"/>
        </w:rPr>
        <w:t>являющееся</w:t>
      </w:r>
      <w:proofErr w:type="gramEnd"/>
      <w:r w:rsidRPr="00D01B23">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12.25. </w:t>
      </w:r>
      <w:r w:rsidRPr="00D01B23">
        <w:rPr>
          <w:rFonts w:ascii="Times New Roman" w:eastAsia="Times New Roman" w:hAnsi="Times New Roman" w:cs="Times New Roman"/>
          <w:b/>
          <w:sz w:val="24"/>
          <w:szCs w:val="24"/>
          <w:lang w:eastAsia="ru-RU"/>
        </w:rPr>
        <w:t>Планировка территории</w:t>
      </w:r>
      <w:r w:rsidRPr="00D01B23">
        <w:rPr>
          <w:rFonts w:ascii="Times New Roman" w:eastAsia="Times New Roman" w:hAnsi="Times New Roman" w:cs="Times New Roman"/>
          <w:sz w:val="24"/>
          <w:szCs w:val="24"/>
          <w:lang w:eastAsia="ru-RU"/>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12.26. </w:t>
      </w:r>
      <w:r w:rsidRPr="00D01B23">
        <w:rPr>
          <w:rFonts w:ascii="Times New Roman" w:eastAsia="Times New Roman" w:hAnsi="Times New Roman" w:cs="Times New Roman"/>
          <w:b/>
          <w:sz w:val="24"/>
          <w:szCs w:val="24"/>
          <w:lang w:eastAsia="ru-RU"/>
        </w:rPr>
        <w:t>Придомовая территория</w:t>
      </w:r>
      <w:r w:rsidRPr="00D01B23">
        <w:rPr>
          <w:rFonts w:ascii="Times New Roman" w:eastAsia="Times New Roman" w:hAnsi="Times New Roman" w:cs="Times New Roman"/>
          <w:sz w:val="24"/>
          <w:szCs w:val="24"/>
          <w:lang w:eastAsia="ru-RU"/>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D01B23" w:rsidRPr="00D01B23" w:rsidRDefault="00D01B23" w:rsidP="00D01B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12.27. </w:t>
      </w:r>
      <w:r w:rsidRPr="00D01B23">
        <w:rPr>
          <w:rFonts w:ascii="Times New Roman" w:eastAsia="Times New Roman" w:hAnsi="Times New Roman" w:cs="Times New Roman"/>
          <w:b/>
          <w:sz w:val="24"/>
          <w:szCs w:val="24"/>
          <w:lang w:eastAsia="ru-RU"/>
        </w:rPr>
        <w:t>Прилегающая территория</w:t>
      </w:r>
      <w:r w:rsidRPr="00D01B23">
        <w:rPr>
          <w:rFonts w:ascii="Times New Roman" w:eastAsia="Times New Roman" w:hAnsi="Times New Roman" w:cs="Times New Roman"/>
          <w:sz w:val="24"/>
          <w:szCs w:val="24"/>
          <w:lang w:eastAsia="ru-RU"/>
        </w:rPr>
        <w:t xml:space="preserve"> - </w:t>
      </w:r>
      <w:r w:rsidRPr="00D01B23">
        <w:rPr>
          <w:rFonts w:ascii="Times New Roman" w:eastAsia="Calibri" w:hAnsi="Times New Roman" w:cs="Times New Roman"/>
          <w:sz w:val="24"/>
          <w:szCs w:val="24"/>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D01B23">
        <w:rPr>
          <w:rFonts w:ascii="Times New Roman" w:eastAsia="Calibri" w:hAnsi="Times New Roman" w:cs="Times New Roman"/>
          <w:sz w:val="24"/>
          <w:szCs w:val="24"/>
          <w:lang w:eastAsia="ru-RU"/>
        </w:rPr>
        <w:t>границы</w:t>
      </w:r>
      <w:proofErr w:type="gramEnd"/>
      <w:r w:rsidRPr="00D01B23">
        <w:rPr>
          <w:rFonts w:ascii="Times New Roman" w:eastAsia="Calibri" w:hAnsi="Times New Roman" w:cs="Times New Roman"/>
          <w:sz w:val="24"/>
          <w:szCs w:val="24"/>
          <w:lang w:eastAsia="ru-RU"/>
        </w:rPr>
        <w:t xml:space="preserve">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 областным законом</w:t>
      </w:r>
      <w:r w:rsidRPr="00D01B23">
        <w:rPr>
          <w:rFonts w:ascii="Times New Roman" w:eastAsia="Times New Roman" w:hAnsi="Times New Roman" w:cs="Times New Roman"/>
          <w:sz w:val="24"/>
          <w:szCs w:val="24"/>
          <w:lang w:eastAsia="ru-RU"/>
        </w:rPr>
        <w:t>.</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12.28. </w:t>
      </w:r>
      <w:r w:rsidRPr="00D01B23">
        <w:rPr>
          <w:rFonts w:ascii="Times New Roman" w:eastAsia="Calibri" w:hAnsi="Times New Roman" w:cs="Times New Roman"/>
          <w:b/>
          <w:sz w:val="24"/>
          <w:szCs w:val="24"/>
          <w:lang w:eastAsia="ru-RU"/>
        </w:rPr>
        <w:t>Внутренняя часть границ прилегающей территории</w:t>
      </w:r>
      <w:r w:rsidRPr="00D01B23">
        <w:rPr>
          <w:rFonts w:ascii="Times New Roman" w:eastAsia="Calibri" w:hAnsi="Times New Roman" w:cs="Times New Roman"/>
          <w:sz w:val="24"/>
          <w:szCs w:val="24"/>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12.29. </w:t>
      </w:r>
      <w:r w:rsidRPr="00D01B23">
        <w:rPr>
          <w:rFonts w:ascii="Times New Roman" w:eastAsia="Calibri" w:hAnsi="Times New Roman" w:cs="Times New Roman"/>
          <w:b/>
          <w:sz w:val="24"/>
          <w:szCs w:val="24"/>
          <w:lang w:eastAsia="ru-RU"/>
        </w:rPr>
        <w:t>Внешняя часть границ прилегающей территории</w:t>
      </w:r>
      <w:r w:rsidRPr="00D01B23">
        <w:rPr>
          <w:rFonts w:ascii="Times New Roman" w:eastAsia="Calibri" w:hAnsi="Times New Roman" w:cs="Times New Roman"/>
          <w:sz w:val="24"/>
          <w:szCs w:val="24"/>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12.30. </w:t>
      </w:r>
      <w:r w:rsidRPr="00D01B23">
        <w:rPr>
          <w:rFonts w:ascii="Times New Roman" w:eastAsia="Times New Roman" w:hAnsi="Times New Roman" w:cs="Times New Roman"/>
          <w:b/>
          <w:sz w:val="24"/>
          <w:szCs w:val="24"/>
          <w:lang w:eastAsia="ru-RU"/>
        </w:rPr>
        <w:t>Принадлежащая  территория</w:t>
      </w:r>
      <w:r w:rsidRPr="00D01B23">
        <w:rPr>
          <w:rFonts w:ascii="Times New Roman" w:eastAsia="Times New Roman" w:hAnsi="Times New Roman" w:cs="Times New Roman"/>
          <w:sz w:val="24"/>
          <w:szCs w:val="24"/>
          <w:lang w:eastAsia="ru-RU"/>
        </w:rPr>
        <w:t xml:space="preserve">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12.31. </w:t>
      </w:r>
      <w:r w:rsidRPr="00D01B23">
        <w:rPr>
          <w:rFonts w:ascii="Times New Roman" w:eastAsia="Times New Roman" w:hAnsi="Times New Roman" w:cs="Times New Roman"/>
          <w:b/>
          <w:sz w:val="24"/>
          <w:szCs w:val="24"/>
          <w:lang w:eastAsia="ru-RU"/>
        </w:rPr>
        <w:t xml:space="preserve">Проезд </w:t>
      </w:r>
      <w:r w:rsidRPr="00D01B23">
        <w:rPr>
          <w:rFonts w:ascii="Times New Roman" w:eastAsia="Times New Roman" w:hAnsi="Times New Roman" w:cs="Times New Roman"/>
          <w:sz w:val="24"/>
          <w:szCs w:val="24"/>
          <w:lang w:eastAsia="ru-RU"/>
        </w:rPr>
        <w:t>- дорога, примыкающая к проезжим частям жилых и магистральных улиц, разворотным площадкам.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1.32. </w:t>
      </w:r>
      <w:r w:rsidRPr="00D01B23">
        <w:rPr>
          <w:rFonts w:ascii="Times New Roman" w:eastAsia="Times New Roman" w:hAnsi="Times New Roman" w:cs="Times New Roman"/>
          <w:b/>
          <w:sz w:val="24"/>
          <w:szCs w:val="24"/>
          <w:lang w:eastAsia="ru-RU"/>
        </w:rPr>
        <w:t>Проект благоустройства</w:t>
      </w:r>
      <w:r w:rsidRPr="00D01B23">
        <w:rPr>
          <w:rFonts w:ascii="Times New Roman" w:eastAsia="Times New Roman" w:hAnsi="Times New Roman" w:cs="Times New Roman"/>
          <w:sz w:val="24"/>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12.33. </w:t>
      </w:r>
      <w:r w:rsidRPr="00D01B23">
        <w:rPr>
          <w:rFonts w:ascii="Times New Roman" w:eastAsia="Times New Roman" w:hAnsi="Times New Roman" w:cs="Times New Roman"/>
          <w:b/>
          <w:sz w:val="24"/>
          <w:szCs w:val="24"/>
          <w:lang w:eastAsia="ru-RU"/>
        </w:rPr>
        <w:t>Развитие объекта благоустройства</w:t>
      </w:r>
      <w:r w:rsidRPr="00D01B23">
        <w:rPr>
          <w:rFonts w:ascii="Times New Roman" w:eastAsia="Times New Roman" w:hAnsi="Times New Roman" w:cs="Times New Roman"/>
          <w:sz w:val="24"/>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12.34. </w:t>
      </w:r>
      <w:r w:rsidRPr="00D01B23">
        <w:rPr>
          <w:rFonts w:ascii="Times New Roman" w:eastAsia="Times New Roman" w:hAnsi="Times New Roman" w:cs="Times New Roman"/>
          <w:b/>
          <w:sz w:val="24"/>
          <w:szCs w:val="24"/>
          <w:lang w:eastAsia="ru-RU"/>
        </w:rPr>
        <w:t>Содержание территории</w:t>
      </w:r>
      <w:r w:rsidRPr="00D01B23">
        <w:rPr>
          <w:rFonts w:ascii="Times New Roman" w:eastAsia="Times New Roman" w:hAnsi="Times New Roman" w:cs="Times New Roman"/>
          <w:sz w:val="24"/>
          <w:szCs w:val="24"/>
          <w:lang w:eastAsia="ru-RU"/>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12.35. </w:t>
      </w:r>
      <w:r w:rsidRPr="00D01B23">
        <w:rPr>
          <w:rFonts w:ascii="Times New Roman" w:eastAsia="Times New Roman" w:hAnsi="Times New Roman" w:cs="Times New Roman"/>
          <w:b/>
          <w:sz w:val="24"/>
          <w:szCs w:val="24"/>
          <w:lang w:eastAsia="ru-RU"/>
        </w:rPr>
        <w:t>Стоянка автотранспорта</w:t>
      </w:r>
      <w:r w:rsidRPr="00D01B23">
        <w:rPr>
          <w:rFonts w:ascii="Times New Roman" w:eastAsia="Times New Roman" w:hAnsi="Times New Roman" w:cs="Times New Roman"/>
          <w:sz w:val="24"/>
          <w:szCs w:val="24"/>
          <w:lang w:eastAsia="ru-RU"/>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12.36. </w:t>
      </w:r>
      <w:r w:rsidRPr="00D01B23">
        <w:rPr>
          <w:rFonts w:ascii="Times New Roman" w:eastAsia="Times New Roman" w:hAnsi="Times New Roman" w:cs="Times New Roman"/>
          <w:b/>
          <w:sz w:val="24"/>
          <w:szCs w:val="24"/>
          <w:lang w:eastAsia="ru-RU"/>
        </w:rPr>
        <w:t>Субъекты городской среды</w:t>
      </w:r>
      <w:r w:rsidRPr="00D01B23">
        <w:rPr>
          <w:rFonts w:ascii="Times New Roman" w:eastAsia="Times New Roman" w:hAnsi="Times New Roman" w:cs="Times New Roman"/>
          <w:sz w:val="24"/>
          <w:szCs w:val="24"/>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12.37. </w:t>
      </w:r>
      <w:r w:rsidRPr="00D01B23">
        <w:rPr>
          <w:rFonts w:ascii="Times New Roman" w:eastAsia="Times New Roman" w:hAnsi="Times New Roman" w:cs="Times New Roman"/>
          <w:b/>
          <w:sz w:val="24"/>
          <w:szCs w:val="24"/>
          <w:lang w:eastAsia="ru-RU"/>
        </w:rPr>
        <w:t>Твердое покрытие</w:t>
      </w:r>
      <w:r w:rsidRPr="00D01B23">
        <w:rPr>
          <w:rFonts w:ascii="Times New Roman" w:eastAsia="Times New Roman" w:hAnsi="Times New Roman" w:cs="Times New Roman"/>
          <w:sz w:val="24"/>
          <w:szCs w:val="24"/>
          <w:lang w:eastAsia="ru-RU"/>
        </w:rPr>
        <w:t xml:space="preserve"> - дорожное покрытие в составе дорожных одежд.</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12.38. </w:t>
      </w:r>
      <w:r w:rsidRPr="00D01B23">
        <w:rPr>
          <w:rFonts w:ascii="Times New Roman" w:eastAsia="Times New Roman" w:hAnsi="Times New Roman" w:cs="Times New Roman"/>
          <w:b/>
          <w:sz w:val="24"/>
          <w:szCs w:val="24"/>
          <w:lang w:eastAsia="ru-RU"/>
        </w:rPr>
        <w:t>Твердые коммунальные отходы</w:t>
      </w:r>
      <w:r w:rsidRPr="00D01B23">
        <w:rPr>
          <w:rFonts w:ascii="Times New Roman" w:eastAsia="Times New Roman" w:hAnsi="Times New Roman" w:cs="Times New Roman"/>
          <w:sz w:val="24"/>
          <w:szCs w:val="24"/>
          <w:lang w:eastAsia="ru-RU"/>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12.39. </w:t>
      </w:r>
      <w:r w:rsidRPr="00D01B23">
        <w:rPr>
          <w:rFonts w:ascii="Times New Roman" w:eastAsia="Times New Roman" w:hAnsi="Times New Roman" w:cs="Times New Roman"/>
          <w:b/>
          <w:sz w:val="24"/>
          <w:szCs w:val="24"/>
          <w:lang w:eastAsia="ru-RU"/>
        </w:rPr>
        <w:t>Уборка территорий</w:t>
      </w:r>
      <w:r w:rsidRPr="00D01B23">
        <w:rPr>
          <w:rFonts w:ascii="Times New Roman" w:eastAsia="Times New Roman" w:hAnsi="Times New Roman" w:cs="Times New Roman"/>
          <w:sz w:val="24"/>
          <w:szCs w:val="24"/>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12.40. </w:t>
      </w:r>
      <w:r w:rsidRPr="00D01B23">
        <w:rPr>
          <w:rFonts w:ascii="Times New Roman" w:eastAsia="Times New Roman" w:hAnsi="Times New Roman" w:cs="Times New Roman"/>
          <w:b/>
          <w:sz w:val="24"/>
          <w:szCs w:val="24"/>
          <w:lang w:eastAsia="ru-RU"/>
        </w:rPr>
        <w:t>Улица</w:t>
      </w:r>
      <w:r w:rsidRPr="00D01B23">
        <w:rPr>
          <w:rFonts w:ascii="Times New Roman" w:eastAsia="Times New Roman" w:hAnsi="Times New Roman" w:cs="Times New Roman"/>
          <w:sz w:val="24"/>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12.41. </w:t>
      </w:r>
      <w:r w:rsidRPr="00D01B23">
        <w:rPr>
          <w:rFonts w:ascii="Times New Roman" w:eastAsia="Times New Roman" w:hAnsi="Times New Roman" w:cs="Times New Roman"/>
          <w:b/>
          <w:sz w:val="24"/>
          <w:szCs w:val="24"/>
          <w:lang w:eastAsia="ru-RU"/>
        </w:rPr>
        <w:t>Улично-дорожная сеть</w:t>
      </w:r>
      <w:r w:rsidRPr="00D01B23">
        <w:rPr>
          <w:rFonts w:ascii="Times New Roman" w:eastAsia="Times New Roman" w:hAnsi="Times New Roman" w:cs="Times New Roman"/>
          <w:sz w:val="24"/>
          <w:szCs w:val="24"/>
          <w:lang w:eastAsia="ru-RU"/>
        </w:rPr>
        <w:t xml:space="preserve">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12.42. </w:t>
      </w:r>
      <w:r w:rsidRPr="00D01B23">
        <w:rPr>
          <w:rFonts w:ascii="Times New Roman" w:eastAsia="Times New Roman" w:hAnsi="Times New Roman" w:cs="Times New Roman"/>
          <w:b/>
          <w:sz w:val="24"/>
          <w:szCs w:val="24"/>
          <w:lang w:eastAsia="ru-RU"/>
        </w:rPr>
        <w:t>Элементы благоустройства территории</w:t>
      </w:r>
      <w:r w:rsidRPr="00D01B23">
        <w:rPr>
          <w:rFonts w:ascii="Times New Roman" w:eastAsia="Times New Roman" w:hAnsi="Times New Roman" w:cs="Times New Roman"/>
          <w:sz w:val="24"/>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D01B23" w:rsidRPr="00D01B23" w:rsidRDefault="00D01B23" w:rsidP="00D01B23">
      <w:pPr>
        <w:autoSpaceDE w:val="0"/>
        <w:autoSpaceDN w:val="0"/>
        <w:adjustRightInd w:val="0"/>
        <w:spacing w:after="0" w:line="240" w:lineRule="auto"/>
        <w:ind w:firstLine="567"/>
        <w:jc w:val="center"/>
        <w:outlineLvl w:val="0"/>
        <w:rPr>
          <w:rFonts w:ascii="Times New Roman" w:eastAsia="Calibri" w:hAnsi="Times New Roman" w:cs="Times New Roman"/>
          <w:b/>
          <w:sz w:val="24"/>
          <w:szCs w:val="24"/>
          <w:lang w:eastAsia="ru-RU"/>
        </w:rPr>
      </w:pPr>
      <w:r w:rsidRPr="00D01B23">
        <w:rPr>
          <w:rFonts w:ascii="Times New Roman" w:eastAsia="Calibri" w:hAnsi="Times New Roman" w:cs="Times New Roman"/>
          <w:b/>
          <w:sz w:val="24"/>
          <w:szCs w:val="24"/>
          <w:lang w:eastAsia="ru-RU"/>
        </w:rPr>
        <w:t>13. Перечень законодательств РФ, сводов правил и национальных</w:t>
      </w:r>
    </w:p>
    <w:p w:rsidR="00D01B23" w:rsidRPr="00D01B23" w:rsidRDefault="00D01B23" w:rsidP="00D01B2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D01B23">
        <w:rPr>
          <w:rFonts w:ascii="Times New Roman" w:eastAsia="Calibri" w:hAnsi="Times New Roman" w:cs="Times New Roman"/>
          <w:b/>
          <w:sz w:val="24"/>
          <w:szCs w:val="24"/>
          <w:lang w:eastAsia="ru-RU"/>
        </w:rPr>
        <w:t>стандартов, применяемых при осуществлении деятельности</w:t>
      </w:r>
    </w:p>
    <w:p w:rsidR="00D01B23" w:rsidRPr="00D01B23" w:rsidRDefault="00D01B23" w:rsidP="00D01B2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D01B23">
        <w:rPr>
          <w:rFonts w:ascii="Times New Roman" w:eastAsia="Calibri" w:hAnsi="Times New Roman" w:cs="Times New Roman"/>
          <w:b/>
          <w:sz w:val="24"/>
          <w:szCs w:val="24"/>
          <w:lang w:eastAsia="ru-RU"/>
        </w:rPr>
        <w:t>по благоустройству</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При разработке правил благоустройства территории, а также концепций и проектов благоустройства целесообразно обеспечивать соблюдение норм, указанных в законодательстве РФ, сводах правил и национальных стандартах, в том числе </w:t>
      </w:r>
      <w:proofErr w:type="gramStart"/>
      <w:r w:rsidRPr="00D01B23">
        <w:rPr>
          <w:rFonts w:ascii="Times New Roman" w:eastAsia="Calibri" w:hAnsi="Times New Roman" w:cs="Times New Roman"/>
          <w:sz w:val="24"/>
          <w:szCs w:val="24"/>
          <w:lang w:eastAsia="ru-RU"/>
        </w:rPr>
        <w:t>в</w:t>
      </w:r>
      <w:proofErr w:type="gramEnd"/>
      <w:r w:rsidRPr="00D01B23">
        <w:rPr>
          <w:rFonts w:ascii="Times New Roman" w:eastAsia="Calibri" w:hAnsi="Times New Roman" w:cs="Times New Roman"/>
          <w:sz w:val="24"/>
          <w:szCs w:val="24"/>
          <w:lang w:eastAsia="ru-RU"/>
        </w:rPr>
        <w:t xml:space="preserve"> следующих:</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w:t>
      </w:r>
      <w:r w:rsidRPr="00D01B23">
        <w:rPr>
          <w:rFonts w:ascii="Times New Roman" w:eastAsia="Times New Roman" w:hAnsi="Times New Roman" w:cs="Times New Roman"/>
          <w:sz w:val="24"/>
          <w:szCs w:val="24"/>
          <w:lang w:eastAsia="ru-RU"/>
        </w:rPr>
        <w:t xml:space="preserve"> </w:t>
      </w:r>
      <w:r w:rsidRPr="00D01B23">
        <w:rPr>
          <w:rFonts w:ascii="Times New Roman" w:eastAsia="Calibri" w:hAnsi="Times New Roman" w:cs="Times New Roman"/>
          <w:sz w:val="24"/>
          <w:szCs w:val="24"/>
          <w:lang w:eastAsia="ru-RU"/>
        </w:rPr>
        <w:t xml:space="preserve">Градостроительный кодекс Российской Федерации от 29.12.2004 N 190-ФЗ </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Федеральный закон от 24.06.1998 N 89-ФЗ "Об отходах производства и потребления"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lastRenderedPageBreak/>
        <w:t>- Приказ Минстроя России от 13.04.2017 N 711/</w:t>
      </w:r>
      <w:proofErr w:type="gramStart"/>
      <w:r w:rsidRPr="00D01B23">
        <w:rPr>
          <w:rFonts w:ascii="Times New Roman" w:eastAsia="Calibri" w:hAnsi="Times New Roman" w:cs="Times New Roman"/>
          <w:sz w:val="24"/>
          <w:szCs w:val="24"/>
          <w:lang w:eastAsia="ru-RU"/>
        </w:rPr>
        <w:t>пр</w:t>
      </w:r>
      <w:proofErr w:type="gramEnd"/>
      <w:r w:rsidRPr="00D01B23">
        <w:rPr>
          <w:rFonts w:ascii="Times New Roman" w:eastAsia="Calibri"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Областной закон Ленинградской области от 25.12.2018 N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(принят ЗС ЛО 07.12.2018)</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СП 42.13330.2016 "</w:t>
      </w:r>
      <w:hyperlink r:id="rId7" w:history="1">
        <w:r w:rsidRPr="00D01B23">
          <w:rPr>
            <w:rFonts w:ascii="Times New Roman" w:eastAsia="Calibri" w:hAnsi="Times New Roman" w:cs="Times New Roman"/>
            <w:sz w:val="24"/>
            <w:szCs w:val="24"/>
            <w:u w:val="single"/>
            <w:lang w:eastAsia="ru-RU"/>
          </w:rPr>
          <w:t>СНиП 2.07.01-89*</w:t>
        </w:r>
      </w:hyperlink>
      <w:r w:rsidRPr="00D01B23">
        <w:rPr>
          <w:rFonts w:ascii="Times New Roman" w:eastAsia="Calibri" w:hAnsi="Times New Roman" w:cs="Times New Roman"/>
          <w:sz w:val="24"/>
          <w:szCs w:val="24"/>
          <w:lang w:eastAsia="ru-RU"/>
        </w:rPr>
        <w:t xml:space="preserve"> Градостроительство. Планировка и застройка городских и сельских поселений";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СП 82.13330.2016 "</w:t>
      </w:r>
      <w:hyperlink r:id="rId8" w:history="1">
        <w:r w:rsidRPr="00D01B23">
          <w:rPr>
            <w:rFonts w:ascii="Times New Roman" w:eastAsia="Calibri" w:hAnsi="Times New Roman" w:cs="Times New Roman"/>
            <w:sz w:val="24"/>
            <w:szCs w:val="24"/>
            <w:u w:val="single"/>
            <w:lang w:eastAsia="ru-RU"/>
          </w:rPr>
          <w:t>СНиП III-10-75</w:t>
        </w:r>
      </w:hyperlink>
      <w:r w:rsidRPr="00D01B23">
        <w:rPr>
          <w:rFonts w:ascii="Times New Roman" w:eastAsia="Calibri" w:hAnsi="Times New Roman" w:cs="Times New Roman"/>
          <w:sz w:val="24"/>
          <w:szCs w:val="24"/>
          <w:lang w:eastAsia="ru-RU"/>
        </w:rPr>
        <w:t xml:space="preserve"> Благоустройство территорий";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 </w:t>
      </w:r>
      <w:hyperlink r:id="rId9" w:history="1">
        <w:r w:rsidRPr="00D01B23">
          <w:rPr>
            <w:rFonts w:ascii="Times New Roman" w:eastAsia="Calibri" w:hAnsi="Times New Roman" w:cs="Times New Roman"/>
            <w:sz w:val="24"/>
            <w:szCs w:val="24"/>
            <w:u w:val="single"/>
            <w:lang w:eastAsia="ru-RU"/>
          </w:rPr>
          <w:t>СП 45.13330.2012</w:t>
        </w:r>
      </w:hyperlink>
      <w:r w:rsidRPr="00D01B23">
        <w:rPr>
          <w:rFonts w:ascii="Times New Roman" w:eastAsia="Calibri" w:hAnsi="Times New Roman" w:cs="Times New Roman"/>
          <w:sz w:val="24"/>
          <w:szCs w:val="24"/>
          <w:lang w:eastAsia="ru-RU"/>
        </w:rPr>
        <w:t xml:space="preserve"> "СНиП 3.02.01-87 Земляные сооружения, основания и фундаменты";</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 - </w:t>
      </w:r>
      <w:hyperlink r:id="rId10" w:history="1">
        <w:r w:rsidRPr="00D01B23">
          <w:rPr>
            <w:rFonts w:ascii="Times New Roman" w:eastAsia="Calibri" w:hAnsi="Times New Roman" w:cs="Times New Roman"/>
            <w:sz w:val="24"/>
            <w:szCs w:val="24"/>
            <w:u w:val="single"/>
            <w:lang w:eastAsia="ru-RU"/>
          </w:rPr>
          <w:t>СП 48.13330.2011</w:t>
        </w:r>
      </w:hyperlink>
      <w:r w:rsidRPr="00D01B23">
        <w:rPr>
          <w:rFonts w:ascii="Times New Roman" w:eastAsia="Calibri" w:hAnsi="Times New Roman" w:cs="Times New Roman"/>
          <w:sz w:val="24"/>
          <w:szCs w:val="24"/>
          <w:lang w:eastAsia="ru-RU"/>
        </w:rPr>
        <w:t xml:space="preserve"> "СНиП 12-01-2004 Организация строительства";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1" w:history="1">
        <w:r w:rsidRPr="00D01B23">
          <w:rPr>
            <w:rFonts w:ascii="Times New Roman" w:eastAsia="Calibri" w:hAnsi="Times New Roman" w:cs="Times New Roman"/>
            <w:sz w:val="24"/>
            <w:szCs w:val="24"/>
            <w:u w:val="single"/>
            <w:lang w:eastAsia="ru-RU"/>
          </w:rPr>
          <w:t>СП 116.13330.2012</w:t>
        </w:r>
      </w:hyperlink>
      <w:r w:rsidRPr="00D01B23">
        <w:rPr>
          <w:rFonts w:ascii="Times New Roman" w:eastAsia="Calibri" w:hAnsi="Times New Roman" w:cs="Times New Roman"/>
          <w:sz w:val="24"/>
          <w:szCs w:val="24"/>
          <w:lang w:eastAsia="ru-RU"/>
        </w:rPr>
        <w:t xml:space="preserve"> "СНиП 22-02-2003 Инженерная защита территорий, зданий и сооружений от опасных геологических процессов. Основные положения";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СП 104.13330.2016 "</w:t>
      </w:r>
      <w:hyperlink r:id="rId12" w:history="1">
        <w:r w:rsidRPr="00D01B23">
          <w:rPr>
            <w:rFonts w:ascii="Times New Roman" w:eastAsia="Calibri" w:hAnsi="Times New Roman" w:cs="Times New Roman"/>
            <w:sz w:val="24"/>
            <w:szCs w:val="24"/>
            <w:u w:val="single"/>
            <w:lang w:eastAsia="ru-RU"/>
          </w:rPr>
          <w:t>СНиП 2.06.15-85</w:t>
        </w:r>
      </w:hyperlink>
      <w:r w:rsidRPr="00D01B23">
        <w:rPr>
          <w:rFonts w:ascii="Times New Roman" w:eastAsia="Calibri" w:hAnsi="Times New Roman" w:cs="Times New Roman"/>
          <w:sz w:val="24"/>
          <w:szCs w:val="24"/>
          <w:lang w:eastAsia="ru-RU"/>
        </w:rPr>
        <w:t xml:space="preserve"> Инженерная защита территории от затопления и подтопления";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3" w:history="1">
        <w:r w:rsidRPr="00D01B23">
          <w:rPr>
            <w:rFonts w:ascii="Times New Roman" w:eastAsia="Calibri" w:hAnsi="Times New Roman" w:cs="Times New Roman"/>
            <w:sz w:val="24"/>
            <w:szCs w:val="24"/>
            <w:u w:val="single"/>
            <w:lang w:eastAsia="ru-RU"/>
          </w:rPr>
          <w:t>СП 59.13330.2016</w:t>
        </w:r>
      </w:hyperlink>
      <w:r w:rsidRPr="00D01B23">
        <w:rPr>
          <w:rFonts w:ascii="Times New Roman" w:eastAsia="Calibri" w:hAnsi="Times New Roman" w:cs="Times New Roman"/>
          <w:sz w:val="24"/>
          <w:szCs w:val="24"/>
          <w:lang w:eastAsia="ru-RU"/>
        </w:rPr>
        <w:t xml:space="preserve"> "СНиП 35-01-2001 Доступность зданий и сооружений для маломобильных групп населения";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4" w:history="1">
        <w:r w:rsidRPr="00D01B23">
          <w:rPr>
            <w:rFonts w:ascii="Times New Roman" w:eastAsia="Calibri" w:hAnsi="Times New Roman" w:cs="Times New Roman"/>
            <w:sz w:val="24"/>
            <w:szCs w:val="24"/>
            <w:u w:val="single"/>
            <w:lang w:eastAsia="ru-RU"/>
          </w:rPr>
          <w:t>СП 140.13330.2012</w:t>
        </w:r>
      </w:hyperlink>
      <w:r w:rsidRPr="00D01B23">
        <w:rPr>
          <w:rFonts w:ascii="Times New Roman" w:eastAsia="Calibri" w:hAnsi="Times New Roman" w:cs="Times New Roman"/>
          <w:sz w:val="24"/>
          <w:szCs w:val="24"/>
          <w:lang w:eastAsia="ru-RU"/>
        </w:rPr>
        <w:t xml:space="preserve"> "Городская среда. Правила проектирования для маломобильных групп населения";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5" w:history="1">
        <w:r w:rsidRPr="00D01B23">
          <w:rPr>
            <w:rFonts w:ascii="Times New Roman" w:eastAsia="Calibri" w:hAnsi="Times New Roman" w:cs="Times New Roman"/>
            <w:sz w:val="24"/>
            <w:szCs w:val="24"/>
            <w:u w:val="single"/>
            <w:lang w:eastAsia="ru-RU"/>
          </w:rPr>
          <w:t>СП 136.13330.2012</w:t>
        </w:r>
      </w:hyperlink>
      <w:r w:rsidRPr="00D01B23">
        <w:rPr>
          <w:rFonts w:ascii="Times New Roman" w:eastAsia="Calibri" w:hAnsi="Times New Roman" w:cs="Times New Roman"/>
          <w:sz w:val="24"/>
          <w:szCs w:val="24"/>
          <w:lang w:eastAsia="ru-RU"/>
        </w:rPr>
        <w:t xml:space="preserve"> "Здания и сооружения. Общие положения проектирования с учетом доступности для маломобильных групп населения";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6" w:history="1">
        <w:r w:rsidRPr="00D01B23">
          <w:rPr>
            <w:rFonts w:ascii="Times New Roman" w:eastAsia="Calibri" w:hAnsi="Times New Roman" w:cs="Times New Roman"/>
            <w:sz w:val="24"/>
            <w:szCs w:val="24"/>
            <w:u w:val="single"/>
            <w:lang w:eastAsia="ru-RU"/>
          </w:rPr>
          <w:t>СП 138.13330.2012</w:t>
        </w:r>
      </w:hyperlink>
      <w:r w:rsidRPr="00D01B23">
        <w:rPr>
          <w:rFonts w:ascii="Times New Roman" w:eastAsia="Calibri" w:hAnsi="Times New Roman" w:cs="Times New Roman"/>
          <w:sz w:val="24"/>
          <w:szCs w:val="24"/>
          <w:lang w:eastAsia="ru-RU"/>
        </w:rPr>
        <w:t xml:space="preserve"> "Общественные здания и сооружения, доступные маломобильным группам населения. Правила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7" w:history="1">
        <w:r w:rsidRPr="00D01B23">
          <w:rPr>
            <w:rFonts w:ascii="Times New Roman" w:eastAsia="Calibri" w:hAnsi="Times New Roman" w:cs="Times New Roman"/>
            <w:sz w:val="24"/>
            <w:szCs w:val="24"/>
            <w:u w:val="single"/>
            <w:lang w:eastAsia="ru-RU"/>
          </w:rPr>
          <w:t>СП 137.13330.2012</w:t>
        </w:r>
      </w:hyperlink>
      <w:r w:rsidRPr="00D01B23">
        <w:rPr>
          <w:rFonts w:ascii="Times New Roman" w:eastAsia="Calibri" w:hAnsi="Times New Roman" w:cs="Times New Roman"/>
          <w:sz w:val="24"/>
          <w:szCs w:val="24"/>
          <w:lang w:eastAsia="ru-RU"/>
        </w:rPr>
        <w:t xml:space="preserve"> "Жилая среда с планировочными элементами, доступными инвалидам. Правила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8" w:history="1">
        <w:r w:rsidRPr="00D01B23">
          <w:rPr>
            <w:rFonts w:ascii="Times New Roman" w:eastAsia="Calibri" w:hAnsi="Times New Roman" w:cs="Times New Roman"/>
            <w:sz w:val="24"/>
            <w:szCs w:val="24"/>
            <w:u w:val="single"/>
            <w:lang w:eastAsia="ru-RU"/>
          </w:rPr>
          <w:t>СП 32.13330.2012</w:t>
        </w:r>
      </w:hyperlink>
      <w:r w:rsidRPr="00D01B23">
        <w:rPr>
          <w:rFonts w:ascii="Times New Roman" w:eastAsia="Calibri" w:hAnsi="Times New Roman" w:cs="Times New Roman"/>
          <w:sz w:val="24"/>
          <w:szCs w:val="24"/>
          <w:lang w:eastAsia="ru-RU"/>
        </w:rPr>
        <w:t xml:space="preserve"> "СНиП 2.04.03-85 Канализация. Наружные сети и сооружения";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19" w:history="1">
        <w:r w:rsidRPr="00D01B23">
          <w:rPr>
            <w:rFonts w:ascii="Times New Roman" w:eastAsia="Calibri" w:hAnsi="Times New Roman" w:cs="Times New Roman"/>
            <w:sz w:val="24"/>
            <w:szCs w:val="24"/>
            <w:u w:val="single"/>
            <w:lang w:eastAsia="ru-RU"/>
          </w:rPr>
          <w:t>СП 31.13330.2012</w:t>
        </w:r>
      </w:hyperlink>
      <w:r w:rsidRPr="00D01B23">
        <w:rPr>
          <w:rFonts w:ascii="Times New Roman" w:eastAsia="Calibri" w:hAnsi="Times New Roman" w:cs="Times New Roman"/>
          <w:sz w:val="24"/>
          <w:szCs w:val="24"/>
          <w:lang w:eastAsia="ru-RU"/>
        </w:rPr>
        <w:t xml:space="preserve"> "СНиП 2.04.02-84* Водоснабжение. Наружные сети и сооружения";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20" w:history="1">
        <w:r w:rsidRPr="00D01B23">
          <w:rPr>
            <w:rFonts w:ascii="Times New Roman" w:eastAsia="Calibri" w:hAnsi="Times New Roman" w:cs="Times New Roman"/>
            <w:sz w:val="24"/>
            <w:szCs w:val="24"/>
            <w:u w:val="single"/>
            <w:lang w:eastAsia="ru-RU"/>
          </w:rPr>
          <w:t>СП 124.13330.2012</w:t>
        </w:r>
      </w:hyperlink>
      <w:r w:rsidRPr="00D01B23">
        <w:rPr>
          <w:rFonts w:ascii="Times New Roman" w:eastAsia="Calibri" w:hAnsi="Times New Roman" w:cs="Times New Roman"/>
          <w:sz w:val="24"/>
          <w:szCs w:val="24"/>
          <w:lang w:eastAsia="ru-RU"/>
        </w:rPr>
        <w:t xml:space="preserve"> "СНиП 41-02-2003 Тепловые сети";</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21" w:history="1">
        <w:r w:rsidRPr="00D01B23">
          <w:rPr>
            <w:rFonts w:ascii="Times New Roman" w:eastAsia="Calibri" w:hAnsi="Times New Roman" w:cs="Times New Roman"/>
            <w:sz w:val="24"/>
            <w:szCs w:val="24"/>
            <w:u w:val="single"/>
            <w:lang w:eastAsia="ru-RU"/>
          </w:rPr>
          <w:t>СП 34.13330.2012</w:t>
        </w:r>
      </w:hyperlink>
      <w:r w:rsidRPr="00D01B23">
        <w:rPr>
          <w:rFonts w:ascii="Times New Roman" w:eastAsia="Calibri" w:hAnsi="Times New Roman" w:cs="Times New Roman"/>
          <w:sz w:val="24"/>
          <w:szCs w:val="24"/>
          <w:lang w:eastAsia="ru-RU"/>
        </w:rPr>
        <w:t xml:space="preserve"> "СНиП 2.05.02-85* Автомобильные дороги";</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СП 52.13330.2016 "</w:t>
      </w:r>
      <w:hyperlink r:id="rId22" w:history="1">
        <w:r w:rsidRPr="00D01B23">
          <w:rPr>
            <w:rFonts w:ascii="Times New Roman" w:eastAsia="Calibri" w:hAnsi="Times New Roman" w:cs="Times New Roman"/>
            <w:sz w:val="24"/>
            <w:szCs w:val="24"/>
            <w:u w:val="single"/>
            <w:lang w:eastAsia="ru-RU"/>
          </w:rPr>
          <w:t>СНиП 23-05-95*</w:t>
        </w:r>
      </w:hyperlink>
      <w:r w:rsidRPr="00D01B23">
        <w:rPr>
          <w:rFonts w:ascii="Times New Roman" w:eastAsia="Calibri" w:hAnsi="Times New Roman" w:cs="Times New Roman"/>
          <w:sz w:val="24"/>
          <w:szCs w:val="24"/>
          <w:lang w:eastAsia="ru-RU"/>
        </w:rPr>
        <w:t xml:space="preserve"> Естественное и искусственное освещение";</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23" w:history="1">
        <w:r w:rsidRPr="00D01B23">
          <w:rPr>
            <w:rFonts w:ascii="Times New Roman" w:eastAsia="Calibri" w:hAnsi="Times New Roman" w:cs="Times New Roman"/>
            <w:sz w:val="24"/>
            <w:szCs w:val="24"/>
            <w:u w:val="single"/>
            <w:lang w:eastAsia="ru-RU"/>
          </w:rPr>
          <w:t>СП 50.13330.2012</w:t>
        </w:r>
      </w:hyperlink>
      <w:r w:rsidRPr="00D01B23">
        <w:rPr>
          <w:rFonts w:ascii="Times New Roman" w:eastAsia="Calibri" w:hAnsi="Times New Roman" w:cs="Times New Roman"/>
          <w:sz w:val="24"/>
          <w:szCs w:val="24"/>
          <w:lang w:eastAsia="ru-RU"/>
        </w:rPr>
        <w:t xml:space="preserve"> "СНиП 23-02-2003 Тепловая защита зданий";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24" w:history="1">
        <w:r w:rsidRPr="00D01B23">
          <w:rPr>
            <w:rFonts w:ascii="Times New Roman" w:eastAsia="Calibri" w:hAnsi="Times New Roman" w:cs="Times New Roman"/>
            <w:sz w:val="24"/>
            <w:szCs w:val="24"/>
            <w:u w:val="single"/>
            <w:lang w:eastAsia="ru-RU"/>
          </w:rPr>
          <w:t>СП 51.13330.2011</w:t>
        </w:r>
      </w:hyperlink>
      <w:r w:rsidRPr="00D01B23">
        <w:rPr>
          <w:rFonts w:ascii="Times New Roman" w:eastAsia="Calibri" w:hAnsi="Times New Roman" w:cs="Times New Roman"/>
          <w:sz w:val="24"/>
          <w:szCs w:val="24"/>
          <w:lang w:eastAsia="ru-RU"/>
        </w:rPr>
        <w:t xml:space="preserve"> "СНиП 23-03-2003 Защита от шума";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25" w:history="1">
        <w:r w:rsidRPr="00D01B23">
          <w:rPr>
            <w:rFonts w:ascii="Times New Roman" w:eastAsia="Calibri" w:hAnsi="Times New Roman" w:cs="Times New Roman"/>
            <w:sz w:val="24"/>
            <w:szCs w:val="24"/>
            <w:u w:val="single"/>
            <w:lang w:eastAsia="ru-RU"/>
          </w:rPr>
          <w:t>СП 53.13330.2011</w:t>
        </w:r>
      </w:hyperlink>
      <w:r w:rsidRPr="00D01B23">
        <w:rPr>
          <w:rFonts w:ascii="Times New Roman" w:eastAsia="Calibri" w:hAnsi="Times New Roman" w:cs="Times New Roman"/>
          <w:sz w:val="24"/>
          <w:szCs w:val="24"/>
          <w:lang w:eastAsia="ru-RU"/>
        </w:rPr>
        <w:t xml:space="preserve"> "СНиП 30-02-97* Планировка и застройка территорий садоводческих (дачных) объединений граждан, здания и сооружения";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26" w:history="1">
        <w:r w:rsidRPr="00D01B23">
          <w:rPr>
            <w:rFonts w:ascii="Times New Roman" w:eastAsia="Calibri" w:hAnsi="Times New Roman" w:cs="Times New Roman"/>
            <w:sz w:val="24"/>
            <w:szCs w:val="24"/>
            <w:u w:val="single"/>
            <w:lang w:eastAsia="ru-RU"/>
          </w:rPr>
          <w:t>СП 118.13330.2012</w:t>
        </w:r>
      </w:hyperlink>
      <w:r w:rsidRPr="00D01B23">
        <w:rPr>
          <w:rFonts w:ascii="Times New Roman" w:eastAsia="Calibri" w:hAnsi="Times New Roman" w:cs="Times New Roman"/>
          <w:sz w:val="24"/>
          <w:szCs w:val="24"/>
          <w:lang w:eastAsia="ru-RU"/>
        </w:rPr>
        <w:t xml:space="preserve"> "СНиП 31-06-2009 Общественные здания и сооружения";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СП 54.13330.2012 "</w:t>
      </w:r>
      <w:hyperlink r:id="rId27" w:history="1">
        <w:r w:rsidRPr="00D01B23">
          <w:rPr>
            <w:rFonts w:ascii="Times New Roman" w:eastAsia="Calibri" w:hAnsi="Times New Roman" w:cs="Times New Roman"/>
            <w:sz w:val="24"/>
            <w:szCs w:val="24"/>
            <w:u w:val="single"/>
            <w:lang w:eastAsia="ru-RU"/>
          </w:rPr>
          <w:t>СНиП 31-01-2003</w:t>
        </w:r>
      </w:hyperlink>
      <w:r w:rsidRPr="00D01B23">
        <w:rPr>
          <w:rFonts w:ascii="Times New Roman" w:eastAsia="Calibri" w:hAnsi="Times New Roman" w:cs="Times New Roman"/>
          <w:sz w:val="24"/>
          <w:szCs w:val="24"/>
          <w:lang w:eastAsia="ru-RU"/>
        </w:rPr>
        <w:t xml:space="preserve"> Здания жилые многоквартирные";</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28" w:history="1">
        <w:r w:rsidRPr="00D01B23">
          <w:rPr>
            <w:rFonts w:ascii="Times New Roman" w:eastAsia="Calibri" w:hAnsi="Times New Roman" w:cs="Times New Roman"/>
            <w:sz w:val="24"/>
            <w:szCs w:val="24"/>
            <w:u w:val="single"/>
            <w:lang w:eastAsia="ru-RU"/>
          </w:rPr>
          <w:t>СП 251.1325800.2016</w:t>
        </w:r>
      </w:hyperlink>
      <w:r w:rsidRPr="00D01B23">
        <w:rPr>
          <w:rFonts w:ascii="Times New Roman" w:eastAsia="Calibri" w:hAnsi="Times New Roman" w:cs="Times New Roman"/>
          <w:sz w:val="24"/>
          <w:szCs w:val="24"/>
          <w:lang w:eastAsia="ru-RU"/>
        </w:rPr>
        <w:t xml:space="preserve"> "Здания общеобразовательных организаций. Правила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w:t>
      </w:r>
      <w:hyperlink r:id="rId29" w:history="1">
        <w:r w:rsidRPr="00D01B23">
          <w:rPr>
            <w:rFonts w:ascii="Times New Roman" w:eastAsia="Calibri" w:hAnsi="Times New Roman" w:cs="Times New Roman"/>
            <w:sz w:val="24"/>
            <w:szCs w:val="24"/>
            <w:u w:val="single"/>
            <w:lang w:eastAsia="ru-RU"/>
          </w:rPr>
          <w:t>СП 252.1325800.2016</w:t>
        </w:r>
      </w:hyperlink>
      <w:r w:rsidRPr="00D01B23">
        <w:rPr>
          <w:rFonts w:ascii="Times New Roman" w:eastAsia="Calibri" w:hAnsi="Times New Roman" w:cs="Times New Roman"/>
          <w:sz w:val="24"/>
          <w:szCs w:val="24"/>
          <w:lang w:eastAsia="ru-RU"/>
        </w:rPr>
        <w:t xml:space="preserve"> "Здания дошкольных образовательных организаций. Правила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0" w:history="1">
        <w:r w:rsidRPr="00D01B23">
          <w:rPr>
            <w:rFonts w:ascii="Times New Roman" w:eastAsia="Calibri" w:hAnsi="Times New Roman" w:cs="Times New Roman"/>
            <w:sz w:val="24"/>
            <w:szCs w:val="24"/>
            <w:u w:val="single"/>
            <w:lang w:eastAsia="ru-RU"/>
          </w:rPr>
          <w:t>СП 113.13330.2012</w:t>
        </w:r>
      </w:hyperlink>
      <w:r w:rsidRPr="00D01B23">
        <w:rPr>
          <w:rFonts w:ascii="Times New Roman" w:eastAsia="Calibri" w:hAnsi="Times New Roman" w:cs="Times New Roman"/>
          <w:sz w:val="24"/>
          <w:szCs w:val="24"/>
          <w:lang w:eastAsia="ru-RU"/>
        </w:rPr>
        <w:t xml:space="preserve"> "СНиП 21-02-99* Стоянки автомобилей";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w:t>
      </w:r>
      <w:hyperlink r:id="rId31" w:history="1">
        <w:r w:rsidRPr="00D01B23">
          <w:rPr>
            <w:rFonts w:ascii="Times New Roman" w:eastAsia="Calibri" w:hAnsi="Times New Roman" w:cs="Times New Roman"/>
            <w:sz w:val="24"/>
            <w:szCs w:val="24"/>
            <w:u w:val="single"/>
            <w:lang w:eastAsia="ru-RU"/>
          </w:rPr>
          <w:t>СП 158.13330.2014</w:t>
        </w:r>
      </w:hyperlink>
      <w:r w:rsidRPr="00D01B23">
        <w:rPr>
          <w:rFonts w:ascii="Times New Roman" w:eastAsia="Calibri" w:hAnsi="Times New Roman" w:cs="Times New Roman"/>
          <w:sz w:val="24"/>
          <w:szCs w:val="24"/>
          <w:lang w:eastAsia="ru-RU"/>
        </w:rPr>
        <w:t xml:space="preserve"> "Здания и помещения медицинских организаций. Правила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2" w:history="1">
        <w:r w:rsidRPr="00D01B23">
          <w:rPr>
            <w:rFonts w:ascii="Times New Roman" w:eastAsia="Calibri" w:hAnsi="Times New Roman" w:cs="Times New Roman"/>
            <w:sz w:val="24"/>
            <w:szCs w:val="24"/>
            <w:u w:val="single"/>
            <w:lang w:eastAsia="ru-RU"/>
          </w:rPr>
          <w:t>СП 257.1325800.2016</w:t>
        </w:r>
      </w:hyperlink>
      <w:r w:rsidRPr="00D01B23">
        <w:rPr>
          <w:rFonts w:ascii="Times New Roman" w:eastAsia="Calibri" w:hAnsi="Times New Roman" w:cs="Times New Roman"/>
          <w:sz w:val="24"/>
          <w:szCs w:val="24"/>
          <w:lang w:eastAsia="ru-RU"/>
        </w:rPr>
        <w:t xml:space="preserve"> "Здания гостиниц. Правила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3" w:history="1">
        <w:r w:rsidRPr="00D01B23">
          <w:rPr>
            <w:rFonts w:ascii="Times New Roman" w:eastAsia="Calibri" w:hAnsi="Times New Roman" w:cs="Times New Roman"/>
            <w:sz w:val="24"/>
            <w:szCs w:val="24"/>
            <w:u w:val="single"/>
            <w:lang w:eastAsia="ru-RU"/>
          </w:rPr>
          <w:t>СП 35.13330.2011</w:t>
        </w:r>
      </w:hyperlink>
      <w:r w:rsidRPr="00D01B23">
        <w:rPr>
          <w:rFonts w:ascii="Times New Roman" w:eastAsia="Calibri" w:hAnsi="Times New Roman" w:cs="Times New Roman"/>
          <w:sz w:val="24"/>
          <w:szCs w:val="24"/>
          <w:lang w:eastAsia="ru-RU"/>
        </w:rPr>
        <w:t xml:space="preserve"> "СНиП 2.05.03-84* Мосты и трубы";</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4" w:history="1">
        <w:r w:rsidRPr="00D01B23">
          <w:rPr>
            <w:rFonts w:ascii="Times New Roman" w:eastAsia="Calibri" w:hAnsi="Times New Roman" w:cs="Times New Roman"/>
            <w:sz w:val="24"/>
            <w:szCs w:val="24"/>
            <w:u w:val="single"/>
            <w:lang w:eastAsia="ru-RU"/>
          </w:rPr>
          <w:t>СП 101.13330.2012</w:t>
        </w:r>
      </w:hyperlink>
      <w:r w:rsidRPr="00D01B23">
        <w:rPr>
          <w:rFonts w:ascii="Times New Roman" w:eastAsia="Calibri" w:hAnsi="Times New Roman" w:cs="Times New Roman"/>
          <w:sz w:val="24"/>
          <w:szCs w:val="24"/>
          <w:lang w:eastAsia="ru-RU"/>
        </w:rPr>
        <w:t xml:space="preserve"> "СНиП 2.06.07-87 Подпорные стены, судоходные шлюзы, рыбопропускные и рыбозащитные сооружения";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5" w:history="1">
        <w:r w:rsidRPr="00D01B23">
          <w:rPr>
            <w:rFonts w:ascii="Times New Roman" w:eastAsia="Calibri" w:hAnsi="Times New Roman" w:cs="Times New Roman"/>
            <w:sz w:val="24"/>
            <w:szCs w:val="24"/>
            <w:u w:val="single"/>
            <w:lang w:eastAsia="ru-RU"/>
          </w:rPr>
          <w:t>СП 102.13330.2012</w:t>
        </w:r>
      </w:hyperlink>
      <w:r w:rsidRPr="00D01B23">
        <w:rPr>
          <w:rFonts w:ascii="Times New Roman" w:eastAsia="Calibri" w:hAnsi="Times New Roman" w:cs="Times New Roman"/>
          <w:sz w:val="24"/>
          <w:szCs w:val="24"/>
          <w:lang w:eastAsia="ru-RU"/>
        </w:rPr>
        <w:t xml:space="preserve"> "СНиП 2.06.09-84 Туннели гидротехнические";</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 </w:t>
      </w:r>
      <w:hyperlink r:id="rId36" w:history="1">
        <w:r w:rsidRPr="00D01B23">
          <w:rPr>
            <w:rFonts w:ascii="Times New Roman" w:eastAsia="Calibri" w:hAnsi="Times New Roman" w:cs="Times New Roman"/>
            <w:sz w:val="24"/>
            <w:szCs w:val="24"/>
            <w:u w:val="single"/>
            <w:lang w:eastAsia="ru-RU"/>
          </w:rPr>
          <w:t>СП 58.13330.2012</w:t>
        </w:r>
      </w:hyperlink>
      <w:r w:rsidRPr="00D01B23">
        <w:rPr>
          <w:rFonts w:ascii="Times New Roman" w:eastAsia="Calibri" w:hAnsi="Times New Roman" w:cs="Times New Roman"/>
          <w:sz w:val="24"/>
          <w:szCs w:val="24"/>
          <w:lang w:eastAsia="ru-RU"/>
        </w:rPr>
        <w:t xml:space="preserve"> "СНиП 33-01-2003 Гидротехнические сооружения. Основные положения";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7" w:history="1">
        <w:r w:rsidRPr="00D01B23">
          <w:rPr>
            <w:rFonts w:ascii="Times New Roman" w:eastAsia="Calibri" w:hAnsi="Times New Roman" w:cs="Times New Roman"/>
            <w:sz w:val="24"/>
            <w:szCs w:val="24"/>
            <w:u w:val="single"/>
            <w:lang w:eastAsia="ru-RU"/>
          </w:rPr>
          <w:t>СП 38.13330.2012</w:t>
        </w:r>
      </w:hyperlink>
      <w:r w:rsidRPr="00D01B23">
        <w:rPr>
          <w:rFonts w:ascii="Times New Roman" w:eastAsia="Calibri" w:hAnsi="Times New Roman" w:cs="Times New Roman"/>
          <w:sz w:val="24"/>
          <w:szCs w:val="24"/>
          <w:lang w:eastAsia="ru-RU"/>
        </w:rPr>
        <w:t xml:space="preserve"> "СНиП 2.06.04-82* Нагрузки и воздействия на гидротехнические сооружения (волновые, ледовые и от судов)";</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8" w:history="1">
        <w:r w:rsidRPr="00D01B23">
          <w:rPr>
            <w:rFonts w:ascii="Times New Roman" w:eastAsia="Calibri" w:hAnsi="Times New Roman" w:cs="Times New Roman"/>
            <w:sz w:val="24"/>
            <w:szCs w:val="24"/>
            <w:u w:val="single"/>
            <w:lang w:eastAsia="ru-RU"/>
          </w:rPr>
          <w:t>СП 39.13330.2012</w:t>
        </w:r>
      </w:hyperlink>
      <w:r w:rsidRPr="00D01B23">
        <w:rPr>
          <w:rFonts w:ascii="Times New Roman" w:eastAsia="Calibri" w:hAnsi="Times New Roman" w:cs="Times New Roman"/>
          <w:sz w:val="24"/>
          <w:szCs w:val="24"/>
          <w:lang w:eastAsia="ru-RU"/>
        </w:rPr>
        <w:t xml:space="preserve"> "СНиП 2.06.05-84* Плотины из грунтовых материалов";</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39" w:history="1">
        <w:r w:rsidRPr="00D01B23">
          <w:rPr>
            <w:rFonts w:ascii="Times New Roman" w:eastAsia="Calibri" w:hAnsi="Times New Roman" w:cs="Times New Roman"/>
            <w:sz w:val="24"/>
            <w:szCs w:val="24"/>
            <w:u w:val="single"/>
            <w:lang w:eastAsia="ru-RU"/>
          </w:rPr>
          <w:t>СП 40.13330.2012</w:t>
        </w:r>
      </w:hyperlink>
      <w:r w:rsidRPr="00D01B23">
        <w:rPr>
          <w:rFonts w:ascii="Times New Roman" w:eastAsia="Calibri" w:hAnsi="Times New Roman" w:cs="Times New Roman"/>
          <w:sz w:val="24"/>
          <w:szCs w:val="24"/>
          <w:lang w:eastAsia="ru-RU"/>
        </w:rPr>
        <w:t xml:space="preserve"> "СНиП 2.06.06-85 Плотины бетонные и железобетонные";</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0" w:history="1">
        <w:r w:rsidRPr="00D01B23">
          <w:rPr>
            <w:rFonts w:ascii="Times New Roman" w:eastAsia="Calibri" w:hAnsi="Times New Roman" w:cs="Times New Roman"/>
            <w:sz w:val="24"/>
            <w:szCs w:val="24"/>
            <w:u w:val="single"/>
            <w:lang w:eastAsia="ru-RU"/>
          </w:rPr>
          <w:t>СП 41.13330.2012</w:t>
        </w:r>
      </w:hyperlink>
      <w:r w:rsidRPr="00D01B23">
        <w:rPr>
          <w:rFonts w:ascii="Times New Roman" w:eastAsia="Calibri" w:hAnsi="Times New Roman" w:cs="Times New Roman"/>
          <w:sz w:val="24"/>
          <w:szCs w:val="24"/>
          <w:lang w:eastAsia="ru-RU"/>
        </w:rPr>
        <w:t xml:space="preserve"> "СНиП 2.06.08-87 Бетонные и железобетонные конструкции гидротехнических сооружений";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1" w:history="1">
        <w:r w:rsidRPr="00D01B23">
          <w:rPr>
            <w:rFonts w:ascii="Times New Roman" w:eastAsia="Calibri" w:hAnsi="Times New Roman" w:cs="Times New Roman"/>
            <w:sz w:val="24"/>
            <w:szCs w:val="24"/>
            <w:u w:val="single"/>
            <w:lang w:eastAsia="ru-RU"/>
          </w:rPr>
          <w:t>СП 101.13330.2012</w:t>
        </w:r>
      </w:hyperlink>
      <w:r w:rsidRPr="00D01B23">
        <w:rPr>
          <w:rFonts w:ascii="Times New Roman" w:eastAsia="Calibri" w:hAnsi="Times New Roman" w:cs="Times New Roman"/>
          <w:sz w:val="24"/>
          <w:szCs w:val="24"/>
          <w:lang w:eastAsia="ru-RU"/>
        </w:rPr>
        <w:t xml:space="preserve"> "СНиП 2.06.07-87 Подпорные стены, судоходные шлюзы, рыбопропускные и рыбозащитные сооружения";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2" w:history="1">
        <w:r w:rsidRPr="00D01B23">
          <w:rPr>
            <w:rFonts w:ascii="Times New Roman" w:eastAsia="Calibri" w:hAnsi="Times New Roman" w:cs="Times New Roman"/>
            <w:sz w:val="24"/>
            <w:szCs w:val="24"/>
            <w:u w:val="single"/>
            <w:lang w:eastAsia="ru-RU"/>
          </w:rPr>
          <w:t>СП 102.13330.2012</w:t>
        </w:r>
      </w:hyperlink>
      <w:r w:rsidRPr="00D01B23">
        <w:rPr>
          <w:rFonts w:ascii="Times New Roman" w:eastAsia="Calibri" w:hAnsi="Times New Roman" w:cs="Times New Roman"/>
          <w:sz w:val="24"/>
          <w:szCs w:val="24"/>
          <w:lang w:eastAsia="ru-RU"/>
        </w:rPr>
        <w:t xml:space="preserve"> "СНиП 2.06.09-84 Туннели гидротехнические";</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3" w:history="1">
        <w:r w:rsidRPr="00D01B23">
          <w:rPr>
            <w:rFonts w:ascii="Times New Roman" w:eastAsia="Calibri" w:hAnsi="Times New Roman" w:cs="Times New Roman"/>
            <w:sz w:val="24"/>
            <w:szCs w:val="24"/>
            <w:u w:val="single"/>
            <w:lang w:eastAsia="ru-RU"/>
          </w:rPr>
          <w:t>СП 122.13330.2012</w:t>
        </w:r>
      </w:hyperlink>
      <w:r w:rsidRPr="00D01B23">
        <w:rPr>
          <w:rFonts w:ascii="Times New Roman" w:eastAsia="Calibri" w:hAnsi="Times New Roman" w:cs="Times New Roman"/>
          <w:sz w:val="24"/>
          <w:szCs w:val="24"/>
          <w:lang w:eastAsia="ru-RU"/>
        </w:rPr>
        <w:t xml:space="preserve"> "СНиП 32-04-97 Тоннели железнодорожные и автодорожные";</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4" w:history="1">
        <w:r w:rsidRPr="00D01B23">
          <w:rPr>
            <w:rFonts w:ascii="Times New Roman" w:eastAsia="Calibri" w:hAnsi="Times New Roman" w:cs="Times New Roman"/>
            <w:sz w:val="24"/>
            <w:szCs w:val="24"/>
            <w:u w:val="single"/>
            <w:lang w:eastAsia="ru-RU"/>
          </w:rPr>
          <w:t>СП 259.1325800.2016</w:t>
        </w:r>
      </w:hyperlink>
      <w:r w:rsidRPr="00D01B23">
        <w:rPr>
          <w:rFonts w:ascii="Times New Roman" w:eastAsia="Calibri" w:hAnsi="Times New Roman" w:cs="Times New Roman"/>
          <w:sz w:val="24"/>
          <w:szCs w:val="24"/>
          <w:lang w:eastAsia="ru-RU"/>
        </w:rPr>
        <w:t xml:space="preserve"> "Мосты в условиях плотной городской застройки. Правила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5" w:history="1">
        <w:r w:rsidRPr="00D01B23">
          <w:rPr>
            <w:rFonts w:ascii="Times New Roman" w:eastAsia="Calibri" w:hAnsi="Times New Roman" w:cs="Times New Roman"/>
            <w:sz w:val="24"/>
            <w:szCs w:val="24"/>
            <w:u w:val="single"/>
            <w:lang w:eastAsia="ru-RU"/>
          </w:rPr>
          <w:t>СП 132.13330.2011</w:t>
        </w:r>
      </w:hyperlink>
      <w:r w:rsidRPr="00D01B23">
        <w:rPr>
          <w:rFonts w:ascii="Times New Roman" w:eastAsia="Calibri" w:hAnsi="Times New Roman" w:cs="Times New Roman"/>
          <w:sz w:val="24"/>
          <w:szCs w:val="24"/>
          <w:lang w:eastAsia="ru-RU"/>
        </w:rPr>
        <w:t xml:space="preserve"> "Обеспечение антитеррористической защищенности зданий и сооружений. Общие требования проектирования";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6" w:history="1">
        <w:r w:rsidRPr="00D01B23">
          <w:rPr>
            <w:rFonts w:ascii="Times New Roman" w:eastAsia="Calibri" w:hAnsi="Times New Roman" w:cs="Times New Roman"/>
            <w:sz w:val="24"/>
            <w:szCs w:val="24"/>
            <w:u w:val="single"/>
            <w:lang w:eastAsia="ru-RU"/>
          </w:rPr>
          <w:t>СП 254.1325800.2016</w:t>
        </w:r>
      </w:hyperlink>
      <w:r w:rsidRPr="00D01B23">
        <w:rPr>
          <w:rFonts w:ascii="Times New Roman" w:eastAsia="Calibri" w:hAnsi="Times New Roman" w:cs="Times New Roman"/>
          <w:sz w:val="24"/>
          <w:szCs w:val="24"/>
          <w:lang w:eastAsia="ru-RU"/>
        </w:rPr>
        <w:t xml:space="preserve"> "Здания и территории. Правила проектирования защиты от производственного шума";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7" w:history="1">
        <w:r w:rsidRPr="00D01B23">
          <w:rPr>
            <w:rFonts w:ascii="Times New Roman" w:eastAsia="Calibri" w:hAnsi="Times New Roman" w:cs="Times New Roman"/>
            <w:sz w:val="24"/>
            <w:szCs w:val="24"/>
            <w:u w:val="single"/>
            <w:lang w:eastAsia="ru-RU"/>
          </w:rPr>
          <w:t>СП 18.13330.2011</w:t>
        </w:r>
      </w:hyperlink>
      <w:r w:rsidRPr="00D01B23">
        <w:rPr>
          <w:rFonts w:ascii="Times New Roman" w:eastAsia="Calibri" w:hAnsi="Times New Roman" w:cs="Times New Roman"/>
          <w:sz w:val="24"/>
          <w:szCs w:val="24"/>
          <w:lang w:eastAsia="ru-RU"/>
        </w:rPr>
        <w:t xml:space="preserve"> "СНиП II-89-80* Генеральные планы промышленных предприятий";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w:t>
      </w:r>
      <w:hyperlink r:id="rId48" w:history="1">
        <w:r w:rsidRPr="00D01B23">
          <w:rPr>
            <w:rFonts w:ascii="Times New Roman" w:eastAsia="Calibri" w:hAnsi="Times New Roman" w:cs="Times New Roman"/>
            <w:sz w:val="24"/>
            <w:szCs w:val="24"/>
            <w:u w:val="single"/>
            <w:lang w:eastAsia="ru-RU"/>
          </w:rPr>
          <w:t>СП 19.13330.2011</w:t>
        </w:r>
      </w:hyperlink>
      <w:r w:rsidRPr="00D01B23">
        <w:rPr>
          <w:rFonts w:ascii="Times New Roman" w:eastAsia="Calibri" w:hAnsi="Times New Roman" w:cs="Times New Roman"/>
          <w:sz w:val="24"/>
          <w:szCs w:val="24"/>
          <w:lang w:eastAsia="ru-RU"/>
        </w:rPr>
        <w:t xml:space="preserve"> "СНиП II-97-76 Генеральные планы сельскохозяйственных предприятий";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49" w:history="1">
        <w:r w:rsidRPr="00D01B23">
          <w:rPr>
            <w:rFonts w:ascii="Times New Roman" w:eastAsia="Calibri" w:hAnsi="Times New Roman" w:cs="Times New Roman"/>
            <w:sz w:val="24"/>
            <w:szCs w:val="24"/>
            <w:u w:val="single"/>
            <w:lang w:eastAsia="ru-RU"/>
          </w:rPr>
          <w:t>СП 131.13330.2012</w:t>
        </w:r>
      </w:hyperlink>
      <w:r w:rsidRPr="00D01B23">
        <w:rPr>
          <w:rFonts w:ascii="Times New Roman" w:eastAsia="Calibri" w:hAnsi="Times New Roman" w:cs="Times New Roman"/>
          <w:sz w:val="24"/>
          <w:szCs w:val="24"/>
          <w:lang w:eastAsia="ru-RU"/>
        </w:rPr>
        <w:t xml:space="preserve"> "СНиП 23-01-99* Строительная климатология";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0"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52024-2003</w:t>
        </w:r>
      </w:hyperlink>
      <w:r w:rsidRPr="00D01B23">
        <w:rPr>
          <w:rFonts w:ascii="Times New Roman" w:eastAsia="Calibri" w:hAnsi="Times New Roman" w:cs="Times New Roman"/>
          <w:sz w:val="24"/>
          <w:szCs w:val="24"/>
          <w:lang w:eastAsia="ru-RU"/>
        </w:rPr>
        <w:t xml:space="preserve"> Услуги физкультурно-оздоровительные и спортивные.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1"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52025-2003</w:t>
        </w:r>
      </w:hyperlink>
      <w:r w:rsidRPr="00D01B23">
        <w:rPr>
          <w:rFonts w:ascii="Times New Roman" w:eastAsia="Calibri" w:hAnsi="Times New Roman" w:cs="Times New Roman"/>
          <w:sz w:val="24"/>
          <w:szCs w:val="24"/>
          <w:lang w:eastAsia="ru-RU"/>
        </w:rPr>
        <w:t xml:space="preserve"> Услуги физкультурно-оздоровительные и спортивные. Требования безопасности потребителей;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xml:space="preserve">- ГОСТ </w:t>
      </w:r>
      <w:proofErr w:type="gramStart"/>
      <w:r w:rsidRPr="00D01B23">
        <w:rPr>
          <w:rFonts w:ascii="Times New Roman" w:eastAsia="Calibri" w:hAnsi="Times New Roman" w:cs="Times New Roman"/>
          <w:sz w:val="24"/>
          <w:szCs w:val="24"/>
          <w:lang w:eastAsia="ru-RU"/>
        </w:rPr>
        <w:t>Р</w:t>
      </w:r>
      <w:proofErr w:type="gramEnd"/>
      <w:r w:rsidRPr="00D01B23">
        <w:rPr>
          <w:rFonts w:ascii="Times New Roman" w:eastAsia="Calibri" w:hAnsi="Times New Roman" w:cs="Times New Roman"/>
          <w:sz w:val="24"/>
          <w:szCs w:val="24"/>
          <w:lang w:eastAsia="ru-RU"/>
        </w:rPr>
        <w:t xml:space="preserve"> 53102-2015 "Оборудование детских игровых площадок. Термины и определения";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2"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52169-2012</w:t>
        </w:r>
      </w:hyperlink>
      <w:r w:rsidRPr="00D01B23">
        <w:rPr>
          <w:rFonts w:ascii="Times New Roman" w:eastAsia="Calibri"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3"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52167-2012</w:t>
        </w:r>
      </w:hyperlink>
      <w:r w:rsidRPr="00D01B23">
        <w:rPr>
          <w:rFonts w:ascii="Times New Roman" w:eastAsia="Calibri" w:hAnsi="Times New Roman" w:cs="Times New Roman"/>
          <w:sz w:val="24"/>
          <w:szCs w:val="24"/>
          <w:lang w:eastAsia="ru-RU"/>
        </w:rPr>
        <w:t xml:space="preserve"> "Оборудование детских игровых площадок. Безопасность конструкции и методы испытаний качелей.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4"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52168-2012</w:t>
        </w:r>
      </w:hyperlink>
      <w:r w:rsidRPr="00D01B23">
        <w:rPr>
          <w:rFonts w:ascii="Times New Roman" w:eastAsia="Calibri" w:hAnsi="Times New Roman" w:cs="Times New Roman"/>
          <w:sz w:val="24"/>
          <w:szCs w:val="24"/>
          <w:lang w:eastAsia="ru-RU"/>
        </w:rPr>
        <w:t xml:space="preserve"> "Оборудование детских игровых площадок. Безопасность конструкции и методы испытаний горок.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5"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52299-2013</w:t>
        </w:r>
      </w:hyperlink>
      <w:r w:rsidRPr="00D01B23">
        <w:rPr>
          <w:rFonts w:ascii="Times New Roman" w:eastAsia="Calibri" w:hAnsi="Times New Roman" w:cs="Times New Roman"/>
          <w:sz w:val="24"/>
          <w:szCs w:val="24"/>
          <w:lang w:eastAsia="ru-RU"/>
        </w:rPr>
        <w:t xml:space="preserve"> "Оборудование детских игровых площадок. Безопасность конструкции и методы испытаний качалок.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6"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52300-2013</w:t>
        </w:r>
      </w:hyperlink>
      <w:r w:rsidRPr="00D01B23">
        <w:rPr>
          <w:rFonts w:ascii="Times New Roman" w:eastAsia="Calibri" w:hAnsi="Times New Roman" w:cs="Times New Roman"/>
          <w:sz w:val="24"/>
          <w:szCs w:val="24"/>
          <w:lang w:eastAsia="ru-RU"/>
        </w:rPr>
        <w:t xml:space="preserve"> "Оборудование детских игровых площадок. Безопасность конструкции и методы испытаний каруселей.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7"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52169-2012</w:t>
        </w:r>
      </w:hyperlink>
      <w:r w:rsidRPr="00D01B23">
        <w:rPr>
          <w:rFonts w:ascii="Times New Roman" w:eastAsia="Calibri"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8"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52301-2013</w:t>
        </w:r>
      </w:hyperlink>
      <w:r w:rsidRPr="00D01B23">
        <w:rPr>
          <w:rFonts w:ascii="Times New Roman" w:eastAsia="Calibri" w:hAnsi="Times New Roman" w:cs="Times New Roman"/>
          <w:sz w:val="24"/>
          <w:szCs w:val="24"/>
          <w:lang w:eastAsia="ru-RU"/>
        </w:rPr>
        <w:t xml:space="preserve"> "Оборудование детских игровых площадок. Безопасность при эксплуатации.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59"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ЕН 1177-2013</w:t>
        </w:r>
      </w:hyperlink>
      <w:r w:rsidRPr="00D01B23">
        <w:rPr>
          <w:rFonts w:ascii="Times New Roman" w:eastAsia="Calibri" w:hAnsi="Times New Roman" w:cs="Times New Roman"/>
          <w:sz w:val="24"/>
          <w:szCs w:val="24"/>
          <w:lang w:eastAsia="ru-RU"/>
        </w:rPr>
        <w:t xml:space="preserve"> "Ударопоглощающие покрытия детских игровых площадок. Требования безопасности и методы испытаний";</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0"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55677-2013</w:t>
        </w:r>
      </w:hyperlink>
      <w:r w:rsidRPr="00D01B23">
        <w:rPr>
          <w:rFonts w:ascii="Times New Roman" w:eastAsia="Calibri" w:hAnsi="Times New Roman" w:cs="Times New Roman"/>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1"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55678-2013</w:t>
        </w:r>
      </w:hyperlink>
      <w:r w:rsidRPr="00D01B23">
        <w:rPr>
          <w:rFonts w:ascii="Times New Roman" w:eastAsia="Calibri" w:hAnsi="Times New Roman" w:cs="Times New Roman"/>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2"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55679-2013</w:t>
        </w:r>
      </w:hyperlink>
      <w:r w:rsidRPr="00D01B23">
        <w:rPr>
          <w:rFonts w:ascii="Times New Roman" w:eastAsia="Calibri" w:hAnsi="Times New Roman" w:cs="Times New Roman"/>
          <w:sz w:val="24"/>
          <w:szCs w:val="24"/>
          <w:lang w:eastAsia="ru-RU"/>
        </w:rPr>
        <w:t xml:space="preserve"> Оборудование детских спортивных площадок. Безопасность при эксплуатации;</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lastRenderedPageBreak/>
        <w:t xml:space="preserve">- </w:t>
      </w:r>
      <w:hyperlink r:id="rId63"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52766-2007</w:t>
        </w:r>
      </w:hyperlink>
      <w:r w:rsidRPr="00D01B23">
        <w:rPr>
          <w:rFonts w:ascii="Times New Roman" w:eastAsia="Calibri" w:hAnsi="Times New Roman" w:cs="Times New Roman"/>
          <w:sz w:val="24"/>
          <w:szCs w:val="24"/>
          <w:lang w:eastAsia="ru-RU"/>
        </w:rPr>
        <w:t xml:space="preserve"> "Дороги автомобильные общего пользования. Элементы обустройства";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4"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52289-2004</w:t>
        </w:r>
      </w:hyperlink>
      <w:r w:rsidRPr="00D01B23">
        <w:rPr>
          <w:rFonts w:ascii="Times New Roman" w:eastAsia="Calibri" w:hAnsi="Times New Roman" w:cs="Times New Roman"/>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5" w:history="1">
        <w:r w:rsidRPr="00D01B23">
          <w:rPr>
            <w:rFonts w:ascii="Times New Roman" w:eastAsia="Calibri" w:hAnsi="Times New Roman" w:cs="Times New Roman"/>
            <w:sz w:val="24"/>
            <w:szCs w:val="24"/>
            <w:u w:val="single"/>
            <w:lang w:eastAsia="ru-RU"/>
          </w:rPr>
          <w:t>ГОСТ 33127-2014</w:t>
        </w:r>
      </w:hyperlink>
      <w:r w:rsidRPr="00D01B23">
        <w:rPr>
          <w:rFonts w:ascii="Times New Roman" w:eastAsia="Calibri" w:hAnsi="Times New Roman" w:cs="Times New Roman"/>
          <w:sz w:val="24"/>
          <w:szCs w:val="24"/>
          <w:lang w:eastAsia="ru-RU"/>
        </w:rPr>
        <w:t xml:space="preserve"> "Дороги автомобильные общего пользования. Ограждения дорожные. Классификация";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6"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52607-2006</w:t>
        </w:r>
      </w:hyperlink>
      <w:r w:rsidRPr="00D01B23">
        <w:rPr>
          <w:rFonts w:ascii="Times New Roman" w:eastAsia="Calibri" w:hAnsi="Times New Roman" w:cs="Times New Roman"/>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7" w:history="1">
        <w:r w:rsidRPr="00D01B23">
          <w:rPr>
            <w:rFonts w:ascii="Times New Roman" w:eastAsia="Calibri" w:hAnsi="Times New Roman" w:cs="Times New Roman"/>
            <w:sz w:val="24"/>
            <w:szCs w:val="24"/>
            <w:u w:val="single"/>
            <w:lang w:eastAsia="ru-RU"/>
          </w:rPr>
          <w:t>ГОСТ 26213-91</w:t>
        </w:r>
      </w:hyperlink>
      <w:r w:rsidRPr="00D01B23">
        <w:rPr>
          <w:rFonts w:ascii="Times New Roman" w:eastAsia="Calibri" w:hAnsi="Times New Roman" w:cs="Times New Roman"/>
          <w:sz w:val="24"/>
          <w:szCs w:val="24"/>
          <w:lang w:eastAsia="ru-RU"/>
        </w:rPr>
        <w:t xml:space="preserve"> Почвы. Методы определения органического вещества;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8"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53381-2009</w:t>
        </w:r>
      </w:hyperlink>
      <w:r w:rsidRPr="00D01B23">
        <w:rPr>
          <w:rFonts w:ascii="Times New Roman" w:eastAsia="Calibri" w:hAnsi="Times New Roman" w:cs="Times New Roman"/>
          <w:sz w:val="24"/>
          <w:szCs w:val="24"/>
          <w:lang w:eastAsia="ru-RU"/>
        </w:rPr>
        <w:t>. Почвы и грунты. Грунты питательные. Технические условия";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69" w:history="1">
        <w:r w:rsidRPr="00D01B23">
          <w:rPr>
            <w:rFonts w:ascii="Times New Roman" w:eastAsia="Calibri" w:hAnsi="Times New Roman" w:cs="Times New Roman"/>
            <w:sz w:val="24"/>
            <w:szCs w:val="24"/>
            <w:u w:val="single"/>
            <w:lang w:eastAsia="ru-RU"/>
          </w:rPr>
          <w:t>ГОСТ 17.4.3.04-85</w:t>
        </w:r>
      </w:hyperlink>
      <w:r w:rsidRPr="00D01B23">
        <w:rPr>
          <w:rFonts w:ascii="Times New Roman" w:eastAsia="Calibri" w:hAnsi="Times New Roman" w:cs="Times New Roman"/>
          <w:sz w:val="24"/>
          <w:szCs w:val="24"/>
          <w:lang w:eastAsia="ru-RU"/>
        </w:rPr>
        <w:t xml:space="preserve"> "Охрана природы. Почвы. Общие требования к контролю и охране от загрязнения";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0" w:history="1">
        <w:r w:rsidRPr="00D01B23">
          <w:rPr>
            <w:rFonts w:ascii="Times New Roman" w:eastAsia="Calibri" w:hAnsi="Times New Roman" w:cs="Times New Roman"/>
            <w:sz w:val="24"/>
            <w:szCs w:val="24"/>
            <w:u w:val="single"/>
            <w:lang w:eastAsia="ru-RU"/>
          </w:rPr>
          <w:t>ГОСТ 17.5.3.06-85</w:t>
        </w:r>
      </w:hyperlink>
      <w:r w:rsidRPr="00D01B23">
        <w:rPr>
          <w:rFonts w:ascii="Times New Roman" w:eastAsia="Calibri" w:hAnsi="Times New Roman" w:cs="Times New Roman"/>
          <w:sz w:val="24"/>
          <w:szCs w:val="24"/>
          <w:lang w:eastAsia="ru-RU"/>
        </w:rPr>
        <w:t xml:space="preserve"> Охрана природы. Земли. Требования к определению норм снятия плодородного слоя почвы при производстве земляных работ;</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1" w:history="1">
        <w:r w:rsidRPr="00D01B23">
          <w:rPr>
            <w:rFonts w:ascii="Times New Roman" w:eastAsia="Calibri" w:hAnsi="Times New Roman" w:cs="Times New Roman"/>
            <w:sz w:val="24"/>
            <w:szCs w:val="24"/>
            <w:u w:val="single"/>
            <w:lang w:eastAsia="ru-RU"/>
          </w:rPr>
          <w:t>ГОСТ 32110-2013</w:t>
        </w:r>
      </w:hyperlink>
      <w:r w:rsidRPr="00D01B23">
        <w:rPr>
          <w:rFonts w:ascii="Times New Roman" w:eastAsia="Calibri" w:hAnsi="Times New Roman" w:cs="Times New Roman"/>
          <w:sz w:val="24"/>
          <w:szCs w:val="24"/>
          <w:lang w:eastAsia="ru-RU"/>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2"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17.4.3.07-2001</w:t>
        </w:r>
      </w:hyperlink>
      <w:r w:rsidRPr="00D01B23">
        <w:rPr>
          <w:rFonts w:ascii="Times New Roman" w:eastAsia="Calibri" w:hAnsi="Times New Roman" w:cs="Times New Roman"/>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3" w:history="1">
        <w:r w:rsidRPr="00D01B23">
          <w:rPr>
            <w:rFonts w:ascii="Times New Roman" w:eastAsia="Calibri" w:hAnsi="Times New Roman" w:cs="Times New Roman"/>
            <w:sz w:val="24"/>
            <w:szCs w:val="24"/>
            <w:u w:val="single"/>
            <w:lang w:eastAsia="ru-RU"/>
          </w:rPr>
          <w:t>ГОСТ 28329-89</w:t>
        </w:r>
      </w:hyperlink>
      <w:r w:rsidRPr="00D01B23">
        <w:rPr>
          <w:rFonts w:ascii="Times New Roman" w:eastAsia="Calibri" w:hAnsi="Times New Roman" w:cs="Times New Roman"/>
          <w:sz w:val="24"/>
          <w:szCs w:val="24"/>
          <w:lang w:eastAsia="ru-RU"/>
        </w:rPr>
        <w:t xml:space="preserve"> Озеленение городов. Термины и определения;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4" w:history="1">
        <w:r w:rsidRPr="00D01B23">
          <w:rPr>
            <w:rFonts w:ascii="Times New Roman" w:eastAsia="Calibri" w:hAnsi="Times New Roman" w:cs="Times New Roman"/>
            <w:sz w:val="24"/>
            <w:szCs w:val="24"/>
            <w:u w:val="single"/>
            <w:lang w:eastAsia="ru-RU"/>
          </w:rPr>
          <w:t>ГОСТ 24835-81</w:t>
        </w:r>
      </w:hyperlink>
      <w:r w:rsidRPr="00D01B23">
        <w:rPr>
          <w:rFonts w:ascii="Times New Roman" w:eastAsia="Calibri" w:hAnsi="Times New Roman" w:cs="Times New Roman"/>
          <w:sz w:val="24"/>
          <w:szCs w:val="24"/>
          <w:lang w:eastAsia="ru-RU"/>
        </w:rPr>
        <w:t xml:space="preserve"> Саженцы деревьев и кустарников. Технические условия;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5" w:history="1">
        <w:r w:rsidRPr="00D01B23">
          <w:rPr>
            <w:rFonts w:ascii="Times New Roman" w:eastAsia="Calibri" w:hAnsi="Times New Roman" w:cs="Times New Roman"/>
            <w:sz w:val="24"/>
            <w:szCs w:val="24"/>
            <w:u w:val="single"/>
            <w:lang w:eastAsia="ru-RU"/>
          </w:rPr>
          <w:t>ГОСТ 24909-81</w:t>
        </w:r>
      </w:hyperlink>
      <w:r w:rsidRPr="00D01B23">
        <w:rPr>
          <w:rFonts w:ascii="Times New Roman" w:eastAsia="Calibri" w:hAnsi="Times New Roman" w:cs="Times New Roman"/>
          <w:sz w:val="24"/>
          <w:szCs w:val="24"/>
          <w:lang w:eastAsia="ru-RU"/>
        </w:rPr>
        <w:t xml:space="preserve"> Саженцы деревьев декоративных лиственных пород. Технические условия;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6" w:history="1">
        <w:r w:rsidRPr="00D01B23">
          <w:rPr>
            <w:rFonts w:ascii="Times New Roman" w:eastAsia="Calibri" w:hAnsi="Times New Roman" w:cs="Times New Roman"/>
            <w:sz w:val="24"/>
            <w:szCs w:val="24"/>
            <w:u w:val="single"/>
            <w:lang w:eastAsia="ru-RU"/>
          </w:rPr>
          <w:t>ГОСТ 25769-83</w:t>
        </w:r>
      </w:hyperlink>
      <w:r w:rsidRPr="00D01B23">
        <w:rPr>
          <w:rFonts w:ascii="Times New Roman" w:eastAsia="Calibri" w:hAnsi="Times New Roman" w:cs="Times New Roman"/>
          <w:sz w:val="24"/>
          <w:szCs w:val="24"/>
          <w:lang w:eastAsia="ru-RU"/>
        </w:rPr>
        <w:t xml:space="preserve"> Саженцы деревьев хвойных пород для озеленения городов. Технические условия;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ГОСТ 2874-73 "Вода питьевая";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 ГОСТ 17.1.3.03-77 "Охрана природы. Гидросфера. Правила выбора и оценка качества источников централизованного хозяйственно-питьевого водоснабжения";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7"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55935-2013</w:t>
        </w:r>
      </w:hyperlink>
      <w:r w:rsidRPr="00D01B23">
        <w:rPr>
          <w:rFonts w:ascii="Times New Roman" w:eastAsia="Calibri" w:hAnsi="Times New Roman" w:cs="Times New Roman"/>
          <w:sz w:val="24"/>
          <w:szCs w:val="24"/>
          <w:lang w:eastAsia="ru-RU"/>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8" w:history="1">
        <w:r w:rsidRPr="00D01B23">
          <w:rPr>
            <w:rFonts w:ascii="Times New Roman" w:eastAsia="Calibri" w:hAnsi="Times New Roman" w:cs="Times New Roman"/>
            <w:sz w:val="24"/>
            <w:szCs w:val="24"/>
            <w:u w:val="single"/>
            <w:lang w:eastAsia="ru-RU"/>
          </w:rPr>
          <w:t xml:space="preserve">ГОСТ </w:t>
        </w:r>
        <w:proofErr w:type="gramStart"/>
        <w:r w:rsidRPr="00D01B23">
          <w:rPr>
            <w:rFonts w:ascii="Times New Roman" w:eastAsia="Calibri" w:hAnsi="Times New Roman" w:cs="Times New Roman"/>
            <w:sz w:val="24"/>
            <w:szCs w:val="24"/>
            <w:u w:val="single"/>
            <w:lang w:eastAsia="ru-RU"/>
          </w:rPr>
          <w:t>Р</w:t>
        </w:r>
        <w:proofErr w:type="gramEnd"/>
        <w:r w:rsidRPr="00D01B23">
          <w:rPr>
            <w:rFonts w:ascii="Times New Roman" w:eastAsia="Calibri" w:hAnsi="Times New Roman" w:cs="Times New Roman"/>
            <w:sz w:val="24"/>
            <w:szCs w:val="24"/>
            <w:u w:val="single"/>
            <w:lang w:eastAsia="ru-RU"/>
          </w:rPr>
          <w:t xml:space="preserve"> 55627-2013</w:t>
        </w:r>
      </w:hyperlink>
      <w:r w:rsidRPr="00D01B23">
        <w:rPr>
          <w:rFonts w:ascii="Times New Roman" w:eastAsia="Calibri" w:hAnsi="Times New Roman" w:cs="Times New Roman"/>
          <w:sz w:val="24"/>
          <w:szCs w:val="24"/>
          <w:lang w:eastAsia="ru-RU"/>
        </w:rPr>
        <w:t xml:space="preserve"> Археологические изыскания в составе работ по реставрации, консервации, ремонту и приспособлению объектов культурного наследия;</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Times New Roman" w:hAnsi="Times New Roman" w:cs="Times New Roman"/>
          <w:sz w:val="24"/>
          <w:szCs w:val="24"/>
          <w:lang w:eastAsia="ru-RU"/>
        </w:rPr>
        <w:t xml:space="preserve">- </w:t>
      </w:r>
      <w:hyperlink r:id="rId79" w:history="1">
        <w:r w:rsidRPr="00D01B23">
          <w:rPr>
            <w:rFonts w:ascii="Times New Roman" w:eastAsia="Calibri" w:hAnsi="Times New Roman" w:cs="Times New Roman"/>
            <w:sz w:val="24"/>
            <w:szCs w:val="24"/>
            <w:u w:val="single"/>
            <w:lang w:eastAsia="ru-RU"/>
          </w:rPr>
          <w:t>ГОСТ 23407-78</w:t>
        </w:r>
      </w:hyperlink>
      <w:r w:rsidRPr="00D01B23">
        <w:rPr>
          <w:rFonts w:ascii="Times New Roman" w:eastAsia="Calibri"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w:t>
      </w:r>
    </w:p>
    <w:p w:rsidR="00D01B23" w:rsidRPr="00D01B23" w:rsidRDefault="00D01B23" w:rsidP="00D01B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1B23">
        <w:rPr>
          <w:rFonts w:ascii="Times New Roman" w:eastAsia="Calibri" w:hAnsi="Times New Roman" w:cs="Times New Roman"/>
          <w:sz w:val="24"/>
          <w:szCs w:val="24"/>
          <w:lang w:eastAsia="ru-RU"/>
        </w:rPr>
        <w:t>Иные своды правил и стандарты, принятые и вступившие в действие в установленном порядке.</w:t>
      </w:r>
    </w:p>
    <w:p w:rsidR="00D01B23" w:rsidRPr="00D01B23" w:rsidRDefault="00D01B23" w:rsidP="00D01B23">
      <w:pPr>
        <w:spacing w:after="0" w:line="240" w:lineRule="auto"/>
        <w:ind w:firstLine="567"/>
        <w:jc w:val="both"/>
        <w:rPr>
          <w:rFonts w:ascii="Times New Roman" w:eastAsia="Times New Roman" w:hAnsi="Times New Roman" w:cs="Times New Roman"/>
          <w:sz w:val="24"/>
          <w:szCs w:val="24"/>
          <w:lang w:eastAsia="ru-RU"/>
        </w:rPr>
      </w:pPr>
    </w:p>
    <w:p w:rsidR="009426BB" w:rsidRDefault="009426BB">
      <w:bookmarkStart w:id="28" w:name="_GoBack"/>
      <w:bookmarkEnd w:id="28"/>
    </w:p>
    <w:sectPr w:rsidR="00942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E3"/>
    <w:rsid w:val="00591DE3"/>
    <w:rsid w:val="009426BB"/>
    <w:rsid w:val="00D0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B23"/>
    <w:pPr>
      <w:keepNext/>
      <w:keepLines/>
      <w:numPr>
        <w:numId w:val="1"/>
      </w:numPr>
      <w:spacing w:before="400" w:after="120"/>
      <w:outlineLvl w:val="0"/>
    </w:pPr>
    <w:rPr>
      <w:rFonts w:ascii="Arial" w:eastAsia="Times New Roman" w:hAnsi="Arial" w:cs="Arial"/>
      <w:color w:val="000000"/>
      <w:sz w:val="40"/>
      <w:szCs w:val="40"/>
      <w:lang w:eastAsia="ru-RU"/>
    </w:rPr>
  </w:style>
  <w:style w:type="paragraph" w:styleId="2">
    <w:name w:val="heading 2"/>
    <w:basedOn w:val="a"/>
    <w:next w:val="a"/>
    <w:link w:val="20"/>
    <w:semiHidden/>
    <w:unhideWhenUsed/>
    <w:qFormat/>
    <w:rsid w:val="00D01B23"/>
    <w:pPr>
      <w:keepNext/>
      <w:keepLines/>
      <w:numPr>
        <w:ilvl w:val="1"/>
        <w:numId w:val="1"/>
      </w:numPr>
      <w:spacing w:before="360" w:after="120"/>
      <w:outlineLvl w:val="1"/>
    </w:pPr>
    <w:rPr>
      <w:rFonts w:ascii="Arial" w:eastAsia="Times New Roman" w:hAnsi="Arial" w:cs="Arial"/>
      <w:color w:val="000000"/>
      <w:sz w:val="32"/>
      <w:szCs w:val="32"/>
      <w:lang w:eastAsia="ru-RU"/>
    </w:rPr>
  </w:style>
  <w:style w:type="paragraph" w:styleId="3">
    <w:name w:val="heading 3"/>
    <w:basedOn w:val="a"/>
    <w:next w:val="a"/>
    <w:link w:val="30"/>
    <w:semiHidden/>
    <w:unhideWhenUsed/>
    <w:qFormat/>
    <w:rsid w:val="00D01B23"/>
    <w:pPr>
      <w:keepNext/>
      <w:keepLines/>
      <w:numPr>
        <w:ilvl w:val="2"/>
        <w:numId w:val="1"/>
      </w:numPr>
      <w:spacing w:before="320" w:after="80"/>
      <w:outlineLvl w:val="2"/>
    </w:pPr>
    <w:rPr>
      <w:rFonts w:ascii="Arial" w:eastAsia="Times New Roman" w:hAnsi="Arial" w:cs="Arial"/>
      <w:color w:val="434343"/>
      <w:sz w:val="28"/>
      <w:szCs w:val="28"/>
      <w:lang w:eastAsia="ru-RU"/>
    </w:rPr>
  </w:style>
  <w:style w:type="paragraph" w:styleId="4">
    <w:name w:val="heading 4"/>
    <w:basedOn w:val="a"/>
    <w:next w:val="a"/>
    <w:link w:val="40"/>
    <w:semiHidden/>
    <w:unhideWhenUsed/>
    <w:qFormat/>
    <w:rsid w:val="00D01B23"/>
    <w:pPr>
      <w:keepNext/>
      <w:keepLines/>
      <w:numPr>
        <w:ilvl w:val="3"/>
        <w:numId w:val="1"/>
      </w:numPr>
      <w:spacing w:before="280" w:after="80"/>
      <w:outlineLvl w:val="3"/>
    </w:pPr>
    <w:rPr>
      <w:rFonts w:ascii="Arial" w:eastAsia="Times New Roman" w:hAnsi="Arial" w:cs="Arial"/>
      <w:color w:val="666666"/>
      <w:sz w:val="24"/>
      <w:szCs w:val="24"/>
      <w:lang w:eastAsia="ru-RU"/>
    </w:rPr>
  </w:style>
  <w:style w:type="paragraph" w:styleId="5">
    <w:name w:val="heading 5"/>
    <w:basedOn w:val="a"/>
    <w:next w:val="a"/>
    <w:link w:val="50"/>
    <w:semiHidden/>
    <w:unhideWhenUsed/>
    <w:qFormat/>
    <w:rsid w:val="00D01B23"/>
    <w:pPr>
      <w:keepNext/>
      <w:keepLines/>
      <w:numPr>
        <w:ilvl w:val="4"/>
        <w:numId w:val="1"/>
      </w:numPr>
      <w:spacing w:before="240" w:after="80"/>
      <w:outlineLvl w:val="4"/>
    </w:pPr>
    <w:rPr>
      <w:rFonts w:ascii="Arial" w:eastAsia="Times New Roman" w:hAnsi="Arial" w:cs="Arial"/>
      <w:color w:val="666666"/>
      <w:lang w:eastAsia="ru-RU"/>
    </w:rPr>
  </w:style>
  <w:style w:type="paragraph" w:styleId="6">
    <w:name w:val="heading 6"/>
    <w:basedOn w:val="a"/>
    <w:next w:val="a"/>
    <w:link w:val="60"/>
    <w:semiHidden/>
    <w:unhideWhenUsed/>
    <w:qFormat/>
    <w:rsid w:val="00D01B23"/>
    <w:pPr>
      <w:keepNext/>
      <w:keepLines/>
      <w:numPr>
        <w:ilvl w:val="5"/>
        <w:numId w:val="1"/>
      </w:numPr>
      <w:spacing w:before="240" w:after="80"/>
      <w:outlineLvl w:val="5"/>
    </w:pPr>
    <w:rPr>
      <w:rFonts w:ascii="Arial" w:eastAsia="Times New Roman" w:hAnsi="Arial" w:cs="Arial"/>
      <w:i/>
      <w:color w:val="666666"/>
      <w:lang w:eastAsia="ru-RU"/>
    </w:rPr>
  </w:style>
  <w:style w:type="paragraph" w:styleId="7">
    <w:name w:val="heading 7"/>
    <w:basedOn w:val="a"/>
    <w:next w:val="a"/>
    <w:link w:val="70"/>
    <w:uiPriority w:val="99"/>
    <w:semiHidden/>
    <w:unhideWhenUsed/>
    <w:qFormat/>
    <w:rsid w:val="00D01B23"/>
    <w:pPr>
      <w:keepNext/>
      <w:keepLines/>
      <w:numPr>
        <w:ilvl w:val="6"/>
        <w:numId w:val="1"/>
      </w:numPr>
      <w:spacing w:before="40" w:after="0"/>
      <w:outlineLvl w:val="6"/>
    </w:pPr>
    <w:rPr>
      <w:rFonts w:ascii="Calibri Light" w:eastAsia="Arial" w:hAnsi="Calibri Light" w:cs="Times New Roman"/>
      <w:i/>
      <w:iCs/>
      <w:color w:val="1F4D78"/>
      <w:lang w:eastAsia="ru-RU"/>
    </w:rPr>
  </w:style>
  <w:style w:type="paragraph" w:styleId="8">
    <w:name w:val="heading 8"/>
    <w:basedOn w:val="a"/>
    <w:next w:val="a"/>
    <w:link w:val="80"/>
    <w:uiPriority w:val="99"/>
    <w:semiHidden/>
    <w:unhideWhenUsed/>
    <w:qFormat/>
    <w:rsid w:val="00D01B23"/>
    <w:pPr>
      <w:keepNext/>
      <w:keepLines/>
      <w:numPr>
        <w:ilvl w:val="7"/>
        <w:numId w:val="1"/>
      </w:numPr>
      <w:spacing w:before="40" w:after="0"/>
      <w:outlineLvl w:val="7"/>
    </w:pPr>
    <w:rPr>
      <w:rFonts w:ascii="Calibri Light" w:eastAsia="Arial" w:hAnsi="Calibri Light" w:cs="Times New Roman"/>
      <w:color w:val="272727"/>
      <w:sz w:val="21"/>
      <w:szCs w:val="21"/>
      <w:lang w:eastAsia="ru-RU"/>
    </w:rPr>
  </w:style>
  <w:style w:type="paragraph" w:styleId="9">
    <w:name w:val="heading 9"/>
    <w:basedOn w:val="a"/>
    <w:next w:val="a"/>
    <w:link w:val="90"/>
    <w:uiPriority w:val="99"/>
    <w:semiHidden/>
    <w:unhideWhenUsed/>
    <w:qFormat/>
    <w:rsid w:val="00D01B23"/>
    <w:pPr>
      <w:keepNext/>
      <w:keepLines/>
      <w:numPr>
        <w:ilvl w:val="8"/>
        <w:numId w:val="1"/>
      </w:numPr>
      <w:spacing w:before="40" w:after="0"/>
      <w:outlineLvl w:val="8"/>
    </w:pPr>
    <w:rPr>
      <w:rFonts w:ascii="Calibri Light" w:eastAsia="Arial"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B23"/>
    <w:rPr>
      <w:rFonts w:ascii="Arial" w:eastAsia="Times New Roman" w:hAnsi="Arial" w:cs="Arial"/>
      <w:color w:val="000000"/>
      <w:sz w:val="40"/>
      <w:szCs w:val="40"/>
      <w:lang w:eastAsia="ru-RU"/>
    </w:rPr>
  </w:style>
  <w:style w:type="character" w:customStyle="1" w:styleId="20">
    <w:name w:val="Заголовок 2 Знак"/>
    <w:basedOn w:val="a0"/>
    <w:link w:val="2"/>
    <w:semiHidden/>
    <w:rsid w:val="00D01B23"/>
    <w:rPr>
      <w:rFonts w:ascii="Arial" w:eastAsia="Times New Roman" w:hAnsi="Arial" w:cs="Arial"/>
      <w:color w:val="000000"/>
      <w:sz w:val="32"/>
      <w:szCs w:val="32"/>
      <w:lang w:eastAsia="ru-RU"/>
    </w:rPr>
  </w:style>
  <w:style w:type="character" w:customStyle="1" w:styleId="30">
    <w:name w:val="Заголовок 3 Знак"/>
    <w:basedOn w:val="a0"/>
    <w:link w:val="3"/>
    <w:semiHidden/>
    <w:rsid w:val="00D01B23"/>
    <w:rPr>
      <w:rFonts w:ascii="Arial" w:eastAsia="Times New Roman" w:hAnsi="Arial" w:cs="Arial"/>
      <w:color w:val="434343"/>
      <w:sz w:val="28"/>
      <w:szCs w:val="28"/>
      <w:lang w:eastAsia="ru-RU"/>
    </w:rPr>
  </w:style>
  <w:style w:type="character" w:customStyle="1" w:styleId="40">
    <w:name w:val="Заголовок 4 Знак"/>
    <w:basedOn w:val="a0"/>
    <w:link w:val="4"/>
    <w:semiHidden/>
    <w:rsid w:val="00D01B23"/>
    <w:rPr>
      <w:rFonts w:ascii="Arial" w:eastAsia="Times New Roman" w:hAnsi="Arial" w:cs="Arial"/>
      <w:color w:val="666666"/>
      <w:sz w:val="24"/>
      <w:szCs w:val="24"/>
      <w:lang w:eastAsia="ru-RU"/>
    </w:rPr>
  </w:style>
  <w:style w:type="character" w:customStyle="1" w:styleId="50">
    <w:name w:val="Заголовок 5 Знак"/>
    <w:basedOn w:val="a0"/>
    <w:link w:val="5"/>
    <w:semiHidden/>
    <w:rsid w:val="00D01B23"/>
    <w:rPr>
      <w:rFonts w:ascii="Arial" w:eastAsia="Times New Roman" w:hAnsi="Arial" w:cs="Arial"/>
      <w:color w:val="666666"/>
      <w:lang w:eastAsia="ru-RU"/>
    </w:rPr>
  </w:style>
  <w:style w:type="character" w:customStyle="1" w:styleId="60">
    <w:name w:val="Заголовок 6 Знак"/>
    <w:basedOn w:val="a0"/>
    <w:link w:val="6"/>
    <w:semiHidden/>
    <w:rsid w:val="00D01B23"/>
    <w:rPr>
      <w:rFonts w:ascii="Arial" w:eastAsia="Times New Roman" w:hAnsi="Arial" w:cs="Arial"/>
      <w:i/>
      <w:color w:val="666666"/>
      <w:lang w:eastAsia="ru-RU"/>
    </w:rPr>
  </w:style>
  <w:style w:type="character" w:customStyle="1" w:styleId="70">
    <w:name w:val="Заголовок 7 Знак"/>
    <w:basedOn w:val="a0"/>
    <w:link w:val="7"/>
    <w:uiPriority w:val="99"/>
    <w:semiHidden/>
    <w:rsid w:val="00D01B23"/>
    <w:rPr>
      <w:rFonts w:ascii="Calibri Light" w:eastAsia="Arial" w:hAnsi="Calibri Light" w:cs="Times New Roman"/>
      <w:i/>
      <w:iCs/>
      <w:color w:val="1F4D78"/>
      <w:lang w:eastAsia="ru-RU"/>
    </w:rPr>
  </w:style>
  <w:style w:type="character" w:customStyle="1" w:styleId="80">
    <w:name w:val="Заголовок 8 Знак"/>
    <w:basedOn w:val="a0"/>
    <w:link w:val="8"/>
    <w:uiPriority w:val="99"/>
    <w:semiHidden/>
    <w:rsid w:val="00D01B23"/>
    <w:rPr>
      <w:rFonts w:ascii="Calibri Light" w:eastAsia="Arial" w:hAnsi="Calibri Light" w:cs="Times New Roman"/>
      <w:color w:val="272727"/>
      <w:sz w:val="21"/>
      <w:szCs w:val="21"/>
      <w:lang w:eastAsia="ru-RU"/>
    </w:rPr>
  </w:style>
  <w:style w:type="character" w:customStyle="1" w:styleId="90">
    <w:name w:val="Заголовок 9 Знак"/>
    <w:basedOn w:val="a0"/>
    <w:link w:val="9"/>
    <w:uiPriority w:val="99"/>
    <w:semiHidden/>
    <w:rsid w:val="00D01B23"/>
    <w:rPr>
      <w:rFonts w:ascii="Calibri Light" w:eastAsia="Arial" w:hAnsi="Calibri Light" w:cs="Times New Roman"/>
      <w:i/>
      <w:iCs/>
      <w:color w:val="272727"/>
      <w:sz w:val="21"/>
      <w:szCs w:val="21"/>
      <w:lang w:eastAsia="ru-RU"/>
    </w:rPr>
  </w:style>
  <w:style w:type="numbering" w:customStyle="1" w:styleId="11">
    <w:name w:val="Нет списка1"/>
    <w:next w:val="a2"/>
    <w:uiPriority w:val="99"/>
    <w:semiHidden/>
    <w:unhideWhenUsed/>
    <w:rsid w:val="00D01B23"/>
  </w:style>
  <w:style w:type="character" w:styleId="a3">
    <w:name w:val="Hyperlink"/>
    <w:uiPriority w:val="99"/>
    <w:semiHidden/>
    <w:unhideWhenUsed/>
    <w:rsid w:val="00D01B23"/>
    <w:rPr>
      <w:rFonts w:ascii="Times New Roman" w:hAnsi="Times New Roman" w:cs="Times New Roman" w:hint="default"/>
      <w:color w:val="0563C1"/>
      <w:u w:val="single"/>
    </w:rPr>
  </w:style>
  <w:style w:type="character" w:styleId="a4">
    <w:name w:val="FollowedHyperlink"/>
    <w:basedOn w:val="a0"/>
    <w:uiPriority w:val="99"/>
    <w:semiHidden/>
    <w:unhideWhenUsed/>
    <w:rsid w:val="00D01B23"/>
    <w:rPr>
      <w:color w:val="800080" w:themeColor="followedHyperlink"/>
      <w:u w:val="single"/>
    </w:rPr>
  </w:style>
  <w:style w:type="character" w:styleId="a5">
    <w:name w:val="Strong"/>
    <w:uiPriority w:val="99"/>
    <w:qFormat/>
    <w:rsid w:val="00D01B23"/>
    <w:rPr>
      <w:rFonts w:ascii="Times New Roman" w:hAnsi="Times New Roman" w:cs="Times New Roman" w:hint="default"/>
      <w:b/>
      <w:bCs/>
    </w:rPr>
  </w:style>
  <w:style w:type="paragraph" w:styleId="a6">
    <w:name w:val="Normal (Web)"/>
    <w:basedOn w:val="a"/>
    <w:uiPriority w:val="99"/>
    <w:semiHidden/>
    <w:unhideWhenUsed/>
    <w:rsid w:val="00D01B2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2">
    <w:name w:val="toc 1"/>
    <w:basedOn w:val="a"/>
    <w:next w:val="a"/>
    <w:autoRedefine/>
    <w:uiPriority w:val="39"/>
    <w:semiHidden/>
    <w:unhideWhenUsed/>
    <w:rsid w:val="00D01B23"/>
    <w:pPr>
      <w:tabs>
        <w:tab w:val="left" w:pos="440"/>
        <w:tab w:val="right" w:leader="dot" w:pos="10197"/>
      </w:tabs>
      <w:spacing w:after="100" w:line="256" w:lineRule="auto"/>
      <w:jc w:val="both"/>
    </w:pPr>
    <w:rPr>
      <w:rFonts w:ascii="Calibri" w:eastAsia="Arial" w:hAnsi="Calibri" w:cs="Times New Roman"/>
      <w:lang w:eastAsia="ru-RU"/>
    </w:rPr>
  </w:style>
  <w:style w:type="paragraph" w:styleId="21">
    <w:name w:val="toc 2"/>
    <w:basedOn w:val="a"/>
    <w:next w:val="a"/>
    <w:autoRedefine/>
    <w:uiPriority w:val="39"/>
    <w:semiHidden/>
    <w:unhideWhenUsed/>
    <w:rsid w:val="00D01B23"/>
    <w:pPr>
      <w:tabs>
        <w:tab w:val="right" w:leader="dot" w:pos="10206"/>
      </w:tabs>
      <w:spacing w:after="100" w:line="256" w:lineRule="auto"/>
    </w:pPr>
    <w:rPr>
      <w:rFonts w:ascii="Calibri" w:eastAsia="Arial" w:hAnsi="Calibri" w:cs="Times New Roman"/>
      <w:lang w:eastAsia="ru-RU"/>
    </w:rPr>
  </w:style>
  <w:style w:type="paragraph" w:styleId="31">
    <w:name w:val="toc 3"/>
    <w:basedOn w:val="a"/>
    <w:next w:val="a"/>
    <w:autoRedefine/>
    <w:uiPriority w:val="99"/>
    <w:semiHidden/>
    <w:unhideWhenUsed/>
    <w:rsid w:val="00D01B23"/>
    <w:pPr>
      <w:spacing w:after="100" w:line="256" w:lineRule="auto"/>
      <w:ind w:left="440"/>
    </w:pPr>
    <w:rPr>
      <w:rFonts w:ascii="Calibri" w:eastAsia="Arial" w:hAnsi="Calibri" w:cs="Times New Roman"/>
      <w:lang w:eastAsia="ru-RU"/>
    </w:rPr>
  </w:style>
  <w:style w:type="paragraph" w:styleId="a7">
    <w:name w:val="annotation text"/>
    <w:basedOn w:val="a"/>
    <w:link w:val="a8"/>
    <w:uiPriority w:val="99"/>
    <w:semiHidden/>
    <w:unhideWhenUsed/>
    <w:rsid w:val="00D01B23"/>
    <w:pPr>
      <w:spacing w:after="0" w:line="240" w:lineRule="auto"/>
    </w:pPr>
    <w:rPr>
      <w:rFonts w:ascii="Arial" w:eastAsia="Arial" w:hAnsi="Arial" w:cs="Times New Roman"/>
      <w:sz w:val="20"/>
      <w:szCs w:val="20"/>
      <w:lang w:eastAsia="ru-RU"/>
    </w:rPr>
  </w:style>
  <w:style w:type="character" w:customStyle="1" w:styleId="a8">
    <w:name w:val="Текст примечания Знак"/>
    <w:basedOn w:val="a0"/>
    <w:link w:val="a7"/>
    <w:uiPriority w:val="99"/>
    <w:semiHidden/>
    <w:rsid w:val="00D01B23"/>
    <w:rPr>
      <w:rFonts w:ascii="Arial" w:eastAsia="Arial" w:hAnsi="Arial" w:cs="Times New Roman"/>
      <w:sz w:val="20"/>
      <w:szCs w:val="20"/>
      <w:lang w:eastAsia="ru-RU"/>
    </w:rPr>
  </w:style>
  <w:style w:type="paragraph" w:styleId="a9">
    <w:name w:val="header"/>
    <w:basedOn w:val="a"/>
    <w:link w:val="aa"/>
    <w:uiPriority w:val="99"/>
    <w:semiHidden/>
    <w:unhideWhenUsed/>
    <w:rsid w:val="00D01B2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uiPriority w:val="99"/>
    <w:semiHidden/>
    <w:rsid w:val="00D01B23"/>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D01B2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semiHidden/>
    <w:rsid w:val="00D01B23"/>
    <w:rPr>
      <w:rFonts w:ascii="Times New Roman" w:eastAsia="Calibri" w:hAnsi="Times New Roman" w:cs="Times New Roman"/>
      <w:sz w:val="24"/>
      <w:szCs w:val="24"/>
      <w:lang w:eastAsia="ru-RU"/>
    </w:rPr>
  </w:style>
  <w:style w:type="paragraph" w:styleId="ad">
    <w:name w:val="Title"/>
    <w:basedOn w:val="a"/>
    <w:next w:val="a"/>
    <w:link w:val="13"/>
    <w:uiPriority w:val="99"/>
    <w:qFormat/>
    <w:rsid w:val="00D01B23"/>
    <w:pPr>
      <w:pBdr>
        <w:bottom w:val="single" w:sz="8" w:space="4" w:color="4F81BD" w:themeColor="accent1"/>
      </w:pBdr>
      <w:spacing w:after="300" w:line="240" w:lineRule="auto"/>
      <w:contextualSpacing/>
    </w:pPr>
    <w:rPr>
      <w:rFonts w:ascii="Arial" w:eastAsia="Times New Roman" w:hAnsi="Arial" w:cs="Arial"/>
      <w:color w:val="000000"/>
      <w:sz w:val="52"/>
      <w:szCs w:val="52"/>
      <w:lang w:eastAsia="ru-RU"/>
    </w:rPr>
  </w:style>
  <w:style w:type="character" w:customStyle="1" w:styleId="ae">
    <w:name w:val="Название Знак"/>
    <w:basedOn w:val="a0"/>
    <w:uiPriority w:val="10"/>
    <w:rsid w:val="00D01B23"/>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99"/>
    <w:qFormat/>
    <w:rsid w:val="00D01B23"/>
    <w:pPr>
      <w:keepNext/>
      <w:keepLines/>
      <w:spacing w:after="320"/>
    </w:pPr>
    <w:rPr>
      <w:rFonts w:ascii="Arial" w:eastAsia="Times New Roman" w:hAnsi="Arial" w:cs="Arial"/>
      <w:i/>
      <w:color w:val="666666"/>
      <w:sz w:val="30"/>
      <w:szCs w:val="30"/>
      <w:lang w:eastAsia="ru-RU"/>
    </w:rPr>
  </w:style>
  <w:style w:type="character" w:customStyle="1" w:styleId="af0">
    <w:name w:val="Подзаголовок Знак"/>
    <w:basedOn w:val="a0"/>
    <w:link w:val="af"/>
    <w:uiPriority w:val="99"/>
    <w:rsid w:val="00D01B23"/>
    <w:rPr>
      <w:rFonts w:ascii="Arial" w:eastAsia="Times New Roman" w:hAnsi="Arial" w:cs="Arial"/>
      <w:i/>
      <w:color w:val="666666"/>
      <w:sz w:val="30"/>
      <w:szCs w:val="30"/>
      <w:lang w:eastAsia="ru-RU"/>
    </w:rPr>
  </w:style>
  <w:style w:type="paragraph" w:styleId="af1">
    <w:name w:val="annotation subject"/>
    <w:basedOn w:val="a7"/>
    <w:next w:val="a7"/>
    <w:link w:val="af2"/>
    <w:uiPriority w:val="99"/>
    <w:semiHidden/>
    <w:unhideWhenUsed/>
    <w:rsid w:val="00D01B23"/>
    <w:rPr>
      <w:b/>
      <w:bCs/>
    </w:rPr>
  </w:style>
  <w:style w:type="character" w:customStyle="1" w:styleId="af2">
    <w:name w:val="Тема примечания Знак"/>
    <w:basedOn w:val="a8"/>
    <w:link w:val="af1"/>
    <w:uiPriority w:val="99"/>
    <w:semiHidden/>
    <w:rsid w:val="00D01B23"/>
    <w:rPr>
      <w:rFonts w:ascii="Arial" w:eastAsia="Arial" w:hAnsi="Arial" w:cs="Times New Roman"/>
      <w:b/>
      <w:bCs/>
      <w:sz w:val="20"/>
      <w:szCs w:val="20"/>
      <w:lang w:eastAsia="ru-RU"/>
    </w:rPr>
  </w:style>
  <w:style w:type="paragraph" w:styleId="af3">
    <w:name w:val="Balloon Text"/>
    <w:basedOn w:val="a"/>
    <w:link w:val="af4"/>
    <w:uiPriority w:val="99"/>
    <w:semiHidden/>
    <w:unhideWhenUsed/>
    <w:rsid w:val="00D01B23"/>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D01B23"/>
    <w:rPr>
      <w:rFonts w:ascii="Tahoma" w:eastAsia="Calibri" w:hAnsi="Tahoma" w:cs="Tahoma"/>
      <w:sz w:val="16"/>
      <w:szCs w:val="16"/>
      <w:lang w:eastAsia="ru-RU"/>
    </w:rPr>
  </w:style>
  <w:style w:type="paragraph" w:styleId="af5">
    <w:name w:val="List Paragraph"/>
    <w:basedOn w:val="a"/>
    <w:uiPriority w:val="99"/>
    <w:qFormat/>
    <w:rsid w:val="00D01B23"/>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01B2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D01B2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Cell">
    <w:name w:val="ConsPlusCell"/>
    <w:uiPriority w:val="99"/>
    <w:rsid w:val="00D01B2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tex1st">
    <w:name w:val="tex1st"/>
    <w:basedOn w:val="a"/>
    <w:uiPriority w:val="99"/>
    <w:rsid w:val="00D01B2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
    <w:name w:val="Абзац списка1"/>
    <w:basedOn w:val="a"/>
    <w:uiPriority w:val="99"/>
    <w:rsid w:val="00D01B23"/>
    <w:pPr>
      <w:spacing w:after="0"/>
      <w:ind w:left="720"/>
      <w:contextualSpacing/>
    </w:pPr>
    <w:rPr>
      <w:rFonts w:ascii="Arial" w:eastAsia="Times New Roman" w:hAnsi="Arial" w:cs="Arial"/>
      <w:color w:val="000000"/>
      <w:lang w:eastAsia="ru-RU"/>
    </w:rPr>
  </w:style>
  <w:style w:type="paragraph" w:customStyle="1" w:styleId="15">
    <w:name w:val="Заголовок оглавления1"/>
    <w:basedOn w:val="1"/>
    <w:next w:val="a"/>
    <w:uiPriority w:val="99"/>
    <w:rsid w:val="00D01B23"/>
    <w:pPr>
      <w:spacing w:before="240" w:after="0" w:line="256" w:lineRule="auto"/>
      <w:outlineLvl w:val="9"/>
    </w:pPr>
    <w:rPr>
      <w:rFonts w:ascii="Calibri Light" w:eastAsia="Arial" w:hAnsi="Calibri Light" w:cs="Times New Roman"/>
      <w:color w:val="2E74B5"/>
      <w:sz w:val="32"/>
      <w:szCs w:val="32"/>
    </w:rPr>
  </w:style>
  <w:style w:type="paragraph" w:customStyle="1" w:styleId="gmail-msolistparagraph">
    <w:name w:val="gmail-msolistparagraph"/>
    <w:basedOn w:val="a"/>
    <w:uiPriority w:val="99"/>
    <w:rsid w:val="00D0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rsid w:val="00D01B23"/>
    <w:pPr>
      <w:spacing w:after="0" w:line="240" w:lineRule="auto"/>
    </w:pPr>
    <w:rPr>
      <w:rFonts w:ascii="Arial" w:eastAsia="Times New Roman" w:hAnsi="Arial" w:cs="Arial"/>
      <w:color w:val="000000"/>
      <w:lang w:eastAsia="ru-RU"/>
    </w:rPr>
  </w:style>
  <w:style w:type="paragraph" w:customStyle="1" w:styleId="ConsPlusNormal">
    <w:name w:val="ConsPlusNormal"/>
    <w:uiPriority w:val="99"/>
    <w:rsid w:val="00D01B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uiPriority w:val="99"/>
    <w:semiHidden/>
    <w:unhideWhenUsed/>
    <w:rsid w:val="00D01B23"/>
    <w:rPr>
      <w:rFonts w:ascii="Times New Roman" w:hAnsi="Times New Roman" w:cs="Times New Roman" w:hint="default"/>
    </w:rPr>
  </w:style>
  <w:style w:type="character" w:customStyle="1" w:styleId="13">
    <w:name w:val="Название Знак1"/>
    <w:link w:val="ad"/>
    <w:uiPriority w:val="99"/>
    <w:locked/>
    <w:rsid w:val="00D01B23"/>
    <w:rPr>
      <w:rFonts w:ascii="Arial" w:eastAsia="Times New Roman" w:hAnsi="Arial" w:cs="Arial"/>
      <w:color w:val="000000"/>
      <w:sz w:val="52"/>
      <w:szCs w:val="52"/>
      <w:lang w:eastAsia="ru-RU"/>
    </w:rPr>
  </w:style>
  <w:style w:type="character" w:customStyle="1" w:styleId="17">
    <w:name w:val="Тема примечания Знак1"/>
    <w:basedOn w:val="a8"/>
    <w:uiPriority w:val="99"/>
    <w:semiHidden/>
    <w:rsid w:val="00D01B23"/>
    <w:rPr>
      <w:rFonts w:ascii="Arial" w:eastAsia="Arial" w:hAnsi="Arial" w:cs="Arial" w:hint="default"/>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B23"/>
    <w:pPr>
      <w:keepNext/>
      <w:keepLines/>
      <w:numPr>
        <w:numId w:val="1"/>
      </w:numPr>
      <w:spacing w:before="400" w:after="120"/>
      <w:outlineLvl w:val="0"/>
    </w:pPr>
    <w:rPr>
      <w:rFonts w:ascii="Arial" w:eastAsia="Times New Roman" w:hAnsi="Arial" w:cs="Arial"/>
      <w:color w:val="000000"/>
      <w:sz w:val="40"/>
      <w:szCs w:val="40"/>
      <w:lang w:eastAsia="ru-RU"/>
    </w:rPr>
  </w:style>
  <w:style w:type="paragraph" w:styleId="2">
    <w:name w:val="heading 2"/>
    <w:basedOn w:val="a"/>
    <w:next w:val="a"/>
    <w:link w:val="20"/>
    <w:semiHidden/>
    <w:unhideWhenUsed/>
    <w:qFormat/>
    <w:rsid w:val="00D01B23"/>
    <w:pPr>
      <w:keepNext/>
      <w:keepLines/>
      <w:numPr>
        <w:ilvl w:val="1"/>
        <w:numId w:val="1"/>
      </w:numPr>
      <w:spacing w:before="360" w:after="120"/>
      <w:outlineLvl w:val="1"/>
    </w:pPr>
    <w:rPr>
      <w:rFonts w:ascii="Arial" w:eastAsia="Times New Roman" w:hAnsi="Arial" w:cs="Arial"/>
      <w:color w:val="000000"/>
      <w:sz w:val="32"/>
      <w:szCs w:val="32"/>
      <w:lang w:eastAsia="ru-RU"/>
    </w:rPr>
  </w:style>
  <w:style w:type="paragraph" w:styleId="3">
    <w:name w:val="heading 3"/>
    <w:basedOn w:val="a"/>
    <w:next w:val="a"/>
    <w:link w:val="30"/>
    <w:semiHidden/>
    <w:unhideWhenUsed/>
    <w:qFormat/>
    <w:rsid w:val="00D01B23"/>
    <w:pPr>
      <w:keepNext/>
      <w:keepLines/>
      <w:numPr>
        <w:ilvl w:val="2"/>
        <w:numId w:val="1"/>
      </w:numPr>
      <w:spacing w:before="320" w:after="80"/>
      <w:outlineLvl w:val="2"/>
    </w:pPr>
    <w:rPr>
      <w:rFonts w:ascii="Arial" w:eastAsia="Times New Roman" w:hAnsi="Arial" w:cs="Arial"/>
      <w:color w:val="434343"/>
      <w:sz w:val="28"/>
      <w:szCs w:val="28"/>
      <w:lang w:eastAsia="ru-RU"/>
    </w:rPr>
  </w:style>
  <w:style w:type="paragraph" w:styleId="4">
    <w:name w:val="heading 4"/>
    <w:basedOn w:val="a"/>
    <w:next w:val="a"/>
    <w:link w:val="40"/>
    <w:semiHidden/>
    <w:unhideWhenUsed/>
    <w:qFormat/>
    <w:rsid w:val="00D01B23"/>
    <w:pPr>
      <w:keepNext/>
      <w:keepLines/>
      <w:numPr>
        <w:ilvl w:val="3"/>
        <w:numId w:val="1"/>
      </w:numPr>
      <w:spacing w:before="280" w:after="80"/>
      <w:outlineLvl w:val="3"/>
    </w:pPr>
    <w:rPr>
      <w:rFonts w:ascii="Arial" w:eastAsia="Times New Roman" w:hAnsi="Arial" w:cs="Arial"/>
      <w:color w:val="666666"/>
      <w:sz w:val="24"/>
      <w:szCs w:val="24"/>
      <w:lang w:eastAsia="ru-RU"/>
    </w:rPr>
  </w:style>
  <w:style w:type="paragraph" w:styleId="5">
    <w:name w:val="heading 5"/>
    <w:basedOn w:val="a"/>
    <w:next w:val="a"/>
    <w:link w:val="50"/>
    <w:semiHidden/>
    <w:unhideWhenUsed/>
    <w:qFormat/>
    <w:rsid w:val="00D01B23"/>
    <w:pPr>
      <w:keepNext/>
      <w:keepLines/>
      <w:numPr>
        <w:ilvl w:val="4"/>
        <w:numId w:val="1"/>
      </w:numPr>
      <w:spacing w:before="240" w:after="80"/>
      <w:outlineLvl w:val="4"/>
    </w:pPr>
    <w:rPr>
      <w:rFonts w:ascii="Arial" w:eastAsia="Times New Roman" w:hAnsi="Arial" w:cs="Arial"/>
      <w:color w:val="666666"/>
      <w:lang w:eastAsia="ru-RU"/>
    </w:rPr>
  </w:style>
  <w:style w:type="paragraph" w:styleId="6">
    <w:name w:val="heading 6"/>
    <w:basedOn w:val="a"/>
    <w:next w:val="a"/>
    <w:link w:val="60"/>
    <w:semiHidden/>
    <w:unhideWhenUsed/>
    <w:qFormat/>
    <w:rsid w:val="00D01B23"/>
    <w:pPr>
      <w:keepNext/>
      <w:keepLines/>
      <w:numPr>
        <w:ilvl w:val="5"/>
        <w:numId w:val="1"/>
      </w:numPr>
      <w:spacing w:before="240" w:after="80"/>
      <w:outlineLvl w:val="5"/>
    </w:pPr>
    <w:rPr>
      <w:rFonts w:ascii="Arial" w:eastAsia="Times New Roman" w:hAnsi="Arial" w:cs="Arial"/>
      <w:i/>
      <w:color w:val="666666"/>
      <w:lang w:eastAsia="ru-RU"/>
    </w:rPr>
  </w:style>
  <w:style w:type="paragraph" w:styleId="7">
    <w:name w:val="heading 7"/>
    <w:basedOn w:val="a"/>
    <w:next w:val="a"/>
    <w:link w:val="70"/>
    <w:uiPriority w:val="99"/>
    <w:semiHidden/>
    <w:unhideWhenUsed/>
    <w:qFormat/>
    <w:rsid w:val="00D01B23"/>
    <w:pPr>
      <w:keepNext/>
      <w:keepLines/>
      <w:numPr>
        <w:ilvl w:val="6"/>
        <w:numId w:val="1"/>
      </w:numPr>
      <w:spacing w:before="40" w:after="0"/>
      <w:outlineLvl w:val="6"/>
    </w:pPr>
    <w:rPr>
      <w:rFonts w:ascii="Calibri Light" w:eastAsia="Arial" w:hAnsi="Calibri Light" w:cs="Times New Roman"/>
      <w:i/>
      <w:iCs/>
      <w:color w:val="1F4D78"/>
      <w:lang w:eastAsia="ru-RU"/>
    </w:rPr>
  </w:style>
  <w:style w:type="paragraph" w:styleId="8">
    <w:name w:val="heading 8"/>
    <w:basedOn w:val="a"/>
    <w:next w:val="a"/>
    <w:link w:val="80"/>
    <w:uiPriority w:val="99"/>
    <w:semiHidden/>
    <w:unhideWhenUsed/>
    <w:qFormat/>
    <w:rsid w:val="00D01B23"/>
    <w:pPr>
      <w:keepNext/>
      <w:keepLines/>
      <w:numPr>
        <w:ilvl w:val="7"/>
        <w:numId w:val="1"/>
      </w:numPr>
      <w:spacing w:before="40" w:after="0"/>
      <w:outlineLvl w:val="7"/>
    </w:pPr>
    <w:rPr>
      <w:rFonts w:ascii="Calibri Light" w:eastAsia="Arial" w:hAnsi="Calibri Light" w:cs="Times New Roman"/>
      <w:color w:val="272727"/>
      <w:sz w:val="21"/>
      <w:szCs w:val="21"/>
      <w:lang w:eastAsia="ru-RU"/>
    </w:rPr>
  </w:style>
  <w:style w:type="paragraph" w:styleId="9">
    <w:name w:val="heading 9"/>
    <w:basedOn w:val="a"/>
    <w:next w:val="a"/>
    <w:link w:val="90"/>
    <w:uiPriority w:val="99"/>
    <w:semiHidden/>
    <w:unhideWhenUsed/>
    <w:qFormat/>
    <w:rsid w:val="00D01B23"/>
    <w:pPr>
      <w:keepNext/>
      <w:keepLines/>
      <w:numPr>
        <w:ilvl w:val="8"/>
        <w:numId w:val="1"/>
      </w:numPr>
      <w:spacing w:before="40" w:after="0"/>
      <w:outlineLvl w:val="8"/>
    </w:pPr>
    <w:rPr>
      <w:rFonts w:ascii="Calibri Light" w:eastAsia="Arial"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B23"/>
    <w:rPr>
      <w:rFonts w:ascii="Arial" w:eastAsia="Times New Roman" w:hAnsi="Arial" w:cs="Arial"/>
      <w:color w:val="000000"/>
      <w:sz w:val="40"/>
      <w:szCs w:val="40"/>
      <w:lang w:eastAsia="ru-RU"/>
    </w:rPr>
  </w:style>
  <w:style w:type="character" w:customStyle="1" w:styleId="20">
    <w:name w:val="Заголовок 2 Знак"/>
    <w:basedOn w:val="a0"/>
    <w:link w:val="2"/>
    <w:semiHidden/>
    <w:rsid w:val="00D01B23"/>
    <w:rPr>
      <w:rFonts w:ascii="Arial" w:eastAsia="Times New Roman" w:hAnsi="Arial" w:cs="Arial"/>
      <w:color w:val="000000"/>
      <w:sz w:val="32"/>
      <w:szCs w:val="32"/>
      <w:lang w:eastAsia="ru-RU"/>
    </w:rPr>
  </w:style>
  <w:style w:type="character" w:customStyle="1" w:styleId="30">
    <w:name w:val="Заголовок 3 Знак"/>
    <w:basedOn w:val="a0"/>
    <w:link w:val="3"/>
    <w:semiHidden/>
    <w:rsid w:val="00D01B23"/>
    <w:rPr>
      <w:rFonts w:ascii="Arial" w:eastAsia="Times New Roman" w:hAnsi="Arial" w:cs="Arial"/>
      <w:color w:val="434343"/>
      <w:sz w:val="28"/>
      <w:szCs w:val="28"/>
      <w:lang w:eastAsia="ru-RU"/>
    </w:rPr>
  </w:style>
  <w:style w:type="character" w:customStyle="1" w:styleId="40">
    <w:name w:val="Заголовок 4 Знак"/>
    <w:basedOn w:val="a0"/>
    <w:link w:val="4"/>
    <w:semiHidden/>
    <w:rsid w:val="00D01B23"/>
    <w:rPr>
      <w:rFonts w:ascii="Arial" w:eastAsia="Times New Roman" w:hAnsi="Arial" w:cs="Arial"/>
      <w:color w:val="666666"/>
      <w:sz w:val="24"/>
      <w:szCs w:val="24"/>
      <w:lang w:eastAsia="ru-RU"/>
    </w:rPr>
  </w:style>
  <w:style w:type="character" w:customStyle="1" w:styleId="50">
    <w:name w:val="Заголовок 5 Знак"/>
    <w:basedOn w:val="a0"/>
    <w:link w:val="5"/>
    <w:semiHidden/>
    <w:rsid w:val="00D01B23"/>
    <w:rPr>
      <w:rFonts w:ascii="Arial" w:eastAsia="Times New Roman" w:hAnsi="Arial" w:cs="Arial"/>
      <w:color w:val="666666"/>
      <w:lang w:eastAsia="ru-RU"/>
    </w:rPr>
  </w:style>
  <w:style w:type="character" w:customStyle="1" w:styleId="60">
    <w:name w:val="Заголовок 6 Знак"/>
    <w:basedOn w:val="a0"/>
    <w:link w:val="6"/>
    <w:semiHidden/>
    <w:rsid w:val="00D01B23"/>
    <w:rPr>
      <w:rFonts w:ascii="Arial" w:eastAsia="Times New Roman" w:hAnsi="Arial" w:cs="Arial"/>
      <w:i/>
      <w:color w:val="666666"/>
      <w:lang w:eastAsia="ru-RU"/>
    </w:rPr>
  </w:style>
  <w:style w:type="character" w:customStyle="1" w:styleId="70">
    <w:name w:val="Заголовок 7 Знак"/>
    <w:basedOn w:val="a0"/>
    <w:link w:val="7"/>
    <w:uiPriority w:val="99"/>
    <w:semiHidden/>
    <w:rsid w:val="00D01B23"/>
    <w:rPr>
      <w:rFonts w:ascii="Calibri Light" w:eastAsia="Arial" w:hAnsi="Calibri Light" w:cs="Times New Roman"/>
      <w:i/>
      <w:iCs/>
      <w:color w:val="1F4D78"/>
      <w:lang w:eastAsia="ru-RU"/>
    </w:rPr>
  </w:style>
  <w:style w:type="character" w:customStyle="1" w:styleId="80">
    <w:name w:val="Заголовок 8 Знак"/>
    <w:basedOn w:val="a0"/>
    <w:link w:val="8"/>
    <w:uiPriority w:val="99"/>
    <w:semiHidden/>
    <w:rsid w:val="00D01B23"/>
    <w:rPr>
      <w:rFonts w:ascii="Calibri Light" w:eastAsia="Arial" w:hAnsi="Calibri Light" w:cs="Times New Roman"/>
      <w:color w:val="272727"/>
      <w:sz w:val="21"/>
      <w:szCs w:val="21"/>
      <w:lang w:eastAsia="ru-RU"/>
    </w:rPr>
  </w:style>
  <w:style w:type="character" w:customStyle="1" w:styleId="90">
    <w:name w:val="Заголовок 9 Знак"/>
    <w:basedOn w:val="a0"/>
    <w:link w:val="9"/>
    <w:uiPriority w:val="99"/>
    <w:semiHidden/>
    <w:rsid w:val="00D01B23"/>
    <w:rPr>
      <w:rFonts w:ascii="Calibri Light" w:eastAsia="Arial" w:hAnsi="Calibri Light" w:cs="Times New Roman"/>
      <w:i/>
      <w:iCs/>
      <w:color w:val="272727"/>
      <w:sz w:val="21"/>
      <w:szCs w:val="21"/>
      <w:lang w:eastAsia="ru-RU"/>
    </w:rPr>
  </w:style>
  <w:style w:type="numbering" w:customStyle="1" w:styleId="11">
    <w:name w:val="Нет списка1"/>
    <w:next w:val="a2"/>
    <w:uiPriority w:val="99"/>
    <w:semiHidden/>
    <w:unhideWhenUsed/>
    <w:rsid w:val="00D01B23"/>
  </w:style>
  <w:style w:type="character" w:styleId="a3">
    <w:name w:val="Hyperlink"/>
    <w:uiPriority w:val="99"/>
    <w:semiHidden/>
    <w:unhideWhenUsed/>
    <w:rsid w:val="00D01B23"/>
    <w:rPr>
      <w:rFonts w:ascii="Times New Roman" w:hAnsi="Times New Roman" w:cs="Times New Roman" w:hint="default"/>
      <w:color w:val="0563C1"/>
      <w:u w:val="single"/>
    </w:rPr>
  </w:style>
  <w:style w:type="character" w:styleId="a4">
    <w:name w:val="FollowedHyperlink"/>
    <w:basedOn w:val="a0"/>
    <w:uiPriority w:val="99"/>
    <w:semiHidden/>
    <w:unhideWhenUsed/>
    <w:rsid w:val="00D01B23"/>
    <w:rPr>
      <w:color w:val="800080" w:themeColor="followedHyperlink"/>
      <w:u w:val="single"/>
    </w:rPr>
  </w:style>
  <w:style w:type="character" w:styleId="a5">
    <w:name w:val="Strong"/>
    <w:uiPriority w:val="99"/>
    <w:qFormat/>
    <w:rsid w:val="00D01B23"/>
    <w:rPr>
      <w:rFonts w:ascii="Times New Roman" w:hAnsi="Times New Roman" w:cs="Times New Roman" w:hint="default"/>
      <w:b/>
      <w:bCs/>
    </w:rPr>
  </w:style>
  <w:style w:type="paragraph" w:styleId="a6">
    <w:name w:val="Normal (Web)"/>
    <w:basedOn w:val="a"/>
    <w:uiPriority w:val="99"/>
    <w:semiHidden/>
    <w:unhideWhenUsed/>
    <w:rsid w:val="00D01B2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2">
    <w:name w:val="toc 1"/>
    <w:basedOn w:val="a"/>
    <w:next w:val="a"/>
    <w:autoRedefine/>
    <w:uiPriority w:val="39"/>
    <w:semiHidden/>
    <w:unhideWhenUsed/>
    <w:rsid w:val="00D01B23"/>
    <w:pPr>
      <w:tabs>
        <w:tab w:val="left" w:pos="440"/>
        <w:tab w:val="right" w:leader="dot" w:pos="10197"/>
      </w:tabs>
      <w:spacing w:after="100" w:line="256" w:lineRule="auto"/>
      <w:jc w:val="both"/>
    </w:pPr>
    <w:rPr>
      <w:rFonts w:ascii="Calibri" w:eastAsia="Arial" w:hAnsi="Calibri" w:cs="Times New Roman"/>
      <w:lang w:eastAsia="ru-RU"/>
    </w:rPr>
  </w:style>
  <w:style w:type="paragraph" w:styleId="21">
    <w:name w:val="toc 2"/>
    <w:basedOn w:val="a"/>
    <w:next w:val="a"/>
    <w:autoRedefine/>
    <w:uiPriority w:val="39"/>
    <w:semiHidden/>
    <w:unhideWhenUsed/>
    <w:rsid w:val="00D01B23"/>
    <w:pPr>
      <w:tabs>
        <w:tab w:val="right" w:leader="dot" w:pos="10206"/>
      </w:tabs>
      <w:spacing w:after="100" w:line="256" w:lineRule="auto"/>
    </w:pPr>
    <w:rPr>
      <w:rFonts w:ascii="Calibri" w:eastAsia="Arial" w:hAnsi="Calibri" w:cs="Times New Roman"/>
      <w:lang w:eastAsia="ru-RU"/>
    </w:rPr>
  </w:style>
  <w:style w:type="paragraph" w:styleId="31">
    <w:name w:val="toc 3"/>
    <w:basedOn w:val="a"/>
    <w:next w:val="a"/>
    <w:autoRedefine/>
    <w:uiPriority w:val="99"/>
    <w:semiHidden/>
    <w:unhideWhenUsed/>
    <w:rsid w:val="00D01B23"/>
    <w:pPr>
      <w:spacing w:after="100" w:line="256" w:lineRule="auto"/>
      <w:ind w:left="440"/>
    </w:pPr>
    <w:rPr>
      <w:rFonts w:ascii="Calibri" w:eastAsia="Arial" w:hAnsi="Calibri" w:cs="Times New Roman"/>
      <w:lang w:eastAsia="ru-RU"/>
    </w:rPr>
  </w:style>
  <w:style w:type="paragraph" w:styleId="a7">
    <w:name w:val="annotation text"/>
    <w:basedOn w:val="a"/>
    <w:link w:val="a8"/>
    <w:uiPriority w:val="99"/>
    <w:semiHidden/>
    <w:unhideWhenUsed/>
    <w:rsid w:val="00D01B23"/>
    <w:pPr>
      <w:spacing w:after="0" w:line="240" w:lineRule="auto"/>
    </w:pPr>
    <w:rPr>
      <w:rFonts w:ascii="Arial" w:eastAsia="Arial" w:hAnsi="Arial" w:cs="Times New Roman"/>
      <w:sz w:val="20"/>
      <w:szCs w:val="20"/>
      <w:lang w:eastAsia="ru-RU"/>
    </w:rPr>
  </w:style>
  <w:style w:type="character" w:customStyle="1" w:styleId="a8">
    <w:name w:val="Текст примечания Знак"/>
    <w:basedOn w:val="a0"/>
    <w:link w:val="a7"/>
    <w:uiPriority w:val="99"/>
    <w:semiHidden/>
    <w:rsid w:val="00D01B23"/>
    <w:rPr>
      <w:rFonts w:ascii="Arial" w:eastAsia="Arial" w:hAnsi="Arial" w:cs="Times New Roman"/>
      <w:sz w:val="20"/>
      <w:szCs w:val="20"/>
      <w:lang w:eastAsia="ru-RU"/>
    </w:rPr>
  </w:style>
  <w:style w:type="paragraph" w:styleId="a9">
    <w:name w:val="header"/>
    <w:basedOn w:val="a"/>
    <w:link w:val="aa"/>
    <w:uiPriority w:val="99"/>
    <w:semiHidden/>
    <w:unhideWhenUsed/>
    <w:rsid w:val="00D01B2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uiPriority w:val="99"/>
    <w:semiHidden/>
    <w:rsid w:val="00D01B23"/>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D01B2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semiHidden/>
    <w:rsid w:val="00D01B23"/>
    <w:rPr>
      <w:rFonts w:ascii="Times New Roman" w:eastAsia="Calibri" w:hAnsi="Times New Roman" w:cs="Times New Roman"/>
      <w:sz w:val="24"/>
      <w:szCs w:val="24"/>
      <w:lang w:eastAsia="ru-RU"/>
    </w:rPr>
  </w:style>
  <w:style w:type="paragraph" w:styleId="ad">
    <w:name w:val="Title"/>
    <w:basedOn w:val="a"/>
    <w:next w:val="a"/>
    <w:link w:val="13"/>
    <w:uiPriority w:val="99"/>
    <w:qFormat/>
    <w:rsid w:val="00D01B23"/>
    <w:pPr>
      <w:pBdr>
        <w:bottom w:val="single" w:sz="8" w:space="4" w:color="4F81BD" w:themeColor="accent1"/>
      </w:pBdr>
      <w:spacing w:after="300" w:line="240" w:lineRule="auto"/>
      <w:contextualSpacing/>
    </w:pPr>
    <w:rPr>
      <w:rFonts w:ascii="Arial" w:eastAsia="Times New Roman" w:hAnsi="Arial" w:cs="Arial"/>
      <w:color w:val="000000"/>
      <w:sz w:val="52"/>
      <w:szCs w:val="52"/>
      <w:lang w:eastAsia="ru-RU"/>
    </w:rPr>
  </w:style>
  <w:style w:type="character" w:customStyle="1" w:styleId="ae">
    <w:name w:val="Название Знак"/>
    <w:basedOn w:val="a0"/>
    <w:uiPriority w:val="10"/>
    <w:rsid w:val="00D01B23"/>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99"/>
    <w:qFormat/>
    <w:rsid w:val="00D01B23"/>
    <w:pPr>
      <w:keepNext/>
      <w:keepLines/>
      <w:spacing w:after="320"/>
    </w:pPr>
    <w:rPr>
      <w:rFonts w:ascii="Arial" w:eastAsia="Times New Roman" w:hAnsi="Arial" w:cs="Arial"/>
      <w:i/>
      <w:color w:val="666666"/>
      <w:sz w:val="30"/>
      <w:szCs w:val="30"/>
      <w:lang w:eastAsia="ru-RU"/>
    </w:rPr>
  </w:style>
  <w:style w:type="character" w:customStyle="1" w:styleId="af0">
    <w:name w:val="Подзаголовок Знак"/>
    <w:basedOn w:val="a0"/>
    <w:link w:val="af"/>
    <w:uiPriority w:val="99"/>
    <w:rsid w:val="00D01B23"/>
    <w:rPr>
      <w:rFonts w:ascii="Arial" w:eastAsia="Times New Roman" w:hAnsi="Arial" w:cs="Arial"/>
      <w:i/>
      <w:color w:val="666666"/>
      <w:sz w:val="30"/>
      <w:szCs w:val="30"/>
      <w:lang w:eastAsia="ru-RU"/>
    </w:rPr>
  </w:style>
  <w:style w:type="paragraph" w:styleId="af1">
    <w:name w:val="annotation subject"/>
    <w:basedOn w:val="a7"/>
    <w:next w:val="a7"/>
    <w:link w:val="af2"/>
    <w:uiPriority w:val="99"/>
    <w:semiHidden/>
    <w:unhideWhenUsed/>
    <w:rsid w:val="00D01B23"/>
    <w:rPr>
      <w:b/>
      <w:bCs/>
    </w:rPr>
  </w:style>
  <w:style w:type="character" w:customStyle="1" w:styleId="af2">
    <w:name w:val="Тема примечания Знак"/>
    <w:basedOn w:val="a8"/>
    <w:link w:val="af1"/>
    <w:uiPriority w:val="99"/>
    <w:semiHidden/>
    <w:rsid w:val="00D01B23"/>
    <w:rPr>
      <w:rFonts w:ascii="Arial" w:eastAsia="Arial" w:hAnsi="Arial" w:cs="Times New Roman"/>
      <w:b/>
      <w:bCs/>
      <w:sz w:val="20"/>
      <w:szCs w:val="20"/>
      <w:lang w:eastAsia="ru-RU"/>
    </w:rPr>
  </w:style>
  <w:style w:type="paragraph" w:styleId="af3">
    <w:name w:val="Balloon Text"/>
    <w:basedOn w:val="a"/>
    <w:link w:val="af4"/>
    <w:uiPriority w:val="99"/>
    <w:semiHidden/>
    <w:unhideWhenUsed/>
    <w:rsid w:val="00D01B23"/>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semiHidden/>
    <w:rsid w:val="00D01B23"/>
    <w:rPr>
      <w:rFonts w:ascii="Tahoma" w:eastAsia="Calibri" w:hAnsi="Tahoma" w:cs="Tahoma"/>
      <w:sz w:val="16"/>
      <w:szCs w:val="16"/>
      <w:lang w:eastAsia="ru-RU"/>
    </w:rPr>
  </w:style>
  <w:style w:type="paragraph" w:styleId="af5">
    <w:name w:val="List Paragraph"/>
    <w:basedOn w:val="a"/>
    <w:uiPriority w:val="99"/>
    <w:qFormat/>
    <w:rsid w:val="00D01B23"/>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01B2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D01B2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Cell">
    <w:name w:val="ConsPlusCell"/>
    <w:uiPriority w:val="99"/>
    <w:rsid w:val="00D01B2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tex1st">
    <w:name w:val="tex1st"/>
    <w:basedOn w:val="a"/>
    <w:uiPriority w:val="99"/>
    <w:rsid w:val="00D01B2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
    <w:name w:val="Абзац списка1"/>
    <w:basedOn w:val="a"/>
    <w:uiPriority w:val="99"/>
    <w:rsid w:val="00D01B23"/>
    <w:pPr>
      <w:spacing w:after="0"/>
      <w:ind w:left="720"/>
      <w:contextualSpacing/>
    </w:pPr>
    <w:rPr>
      <w:rFonts w:ascii="Arial" w:eastAsia="Times New Roman" w:hAnsi="Arial" w:cs="Arial"/>
      <w:color w:val="000000"/>
      <w:lang w:eastAsia="ru-RU"/>
    </w:rPr>
  </w:style>
  <w:style w:type="paragraph" w:customStyle="1" w:styleId="15">
    <w:name w:val="Заголовок оглавления1"/>
    <w:basedOn w:val="1"/>
    <w:next w:val="a"/>
    <w:uiPriority w:val="99"/>
    <w:rsid w:val="00D01B23"/>
    <w:pPr>
      <w:spacing w:before="240" w:after="0" w:line="256" w:lineRule="auto"/>
      <w:outlineLvl w:val="9"/>
    </w:pPr>
    <w:rPr>
      <w:rFonts w:ascii="Calibri Light" w:eastAsia="Arial" w:hAnsi="Calibri Light" w:cs="Times New Roman"/>
      <w:color w:val="2E74B5"/>
      <w:sz w:val="32"/>
      <w:szCs w:val="32"/>
    </w:rPr>
  </w:style>
  <w:style w:type="paragraph" w:customStyle="1" w:styleId="gmail-msolistparagraph">
    <w:name w:val="gmail-msolistparagraph"/>
    <w:basedOn w:val="a"/>
    <w:uiPriority w:val="99"/>
    <w:rsid w:val="00D0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rsid w:val="00D01B23"/>
    <w:pPr>
      <w:spacing w:after="0" w:line="240" w:lineRule="auto"/>
    </w:pPr>
    <w:rPr>
      <w:rFonts w:ascii="Arial" w:eastAsia="Times New Roman" w:hAnsi="Arial" w:cs="Arial"/>
      <w:color w:val="000000"/>
      <w:lang w:eastAsia="ru-RU"/>
    </w:rPr>
  </w:style>
  <w:style w:type="paragraph" w:customStyle="1" w:styleId="ConsPlusNormal">
    <w:name w:val="ConsPlusNormal"/>
    <w:uiPriority w:val="99"/>
    <w:rsid w:val="00D01B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uiPriority w:val="99"/>
    <w:semiHidden/>
    <w:unhideWhenUsed/>
    <w:rsid w:val="00D01B23"/>
    <w:rPr>
      <w:rFonts w:ascii="Times New Roman" w:hAnsi="Times New Roman" w:cs="Times New Roman" w:hint="default"/>
    </w:rPr>
  </w:style>
  <w:style w:type="character" w:customStyle="1" w:styleId="13">
    <w:name w:val="Название Знак1"/>
    <w:link w:val="ad"/>
    <w:uiPriority w:val="99"/>
    <w:locked/>
    <w:rsid w:val="00D01B23"/>
    <w:rPr>
      <w:rFonts w:ascii="Arial" w:eastAsia="Times New Roman" w:hAnsi="Arial" w:cs="Arial"/>
      <w:color w:val="000000"/>
      <w:sz w:val="52"/>
      <w:szCs w:val="52"/>
      <w:lang w:eastAsia="ru-RU"/>
    </w:rPr>
  </w:style>
  <w:style w:type="character" w:customStyle="1" w:styleId="17">
    <w:name w:val="Тема примечания Знак1"/>
    <w:basedOn w:val="a8"/>
    <w:uiPriority w:val="99"/>
    <w:semiHidden/>
    <w:rsid w:val="00D01B23"/>
    <w:rPr>
      <w:rFonts w:ascii="Arial" w:eastAsia="Arial" w:hAnsi="Arial" w:cs="Arial" w:hint="default"/>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B365D06345C1FFBB1FFF79C47440A8084079A8F3E073454936575D9313D6D7C50883074045E07302CA92CEwE40N" TargetMode="External"/><Relationship Id="rId18" Type="http://schemas.openxmlformats.org/officeDocument/2006/relationships/hyperlink" Target="consultantplus://offline/ref=B6B365D06345C1FFBB1FFF79C47440A808427AAAF9E073454936575D9313D6D7C50883074045E07302CA92CEwE40N" TargetMode="External"/><Relationship Id="rId26" Type="http://schemas.openxmlformats.org/officeDocument/2006/relationships/hyperlink" Target="consultantplus://offline/ref=B6B365D06345C1FFBB1FFF79C47440A8084076A9FEE073454936575D9313D6D7C50883074045E07302CA92CEwE40N" TargetMode="External"/><Relationship Id="rId39" Type="http://schemas.openxmlformats.org/officeDocument/2006/relationships/hyperlink" Target="consultantplus://offline/ref=B6B365D06345C1FFBB1FFF79C47440A80B457DADFEE073454936575D9313D6D7C50883074045E07302CA92CEwE40N" TargetMode="External"/><Relationship Id="rId21" Type="http://schemas.openxmlformats.org/officeDocument/2006/relationships/hyperlink" Target="consultantplus://offline/ref=B6B365D06345C1FFBB1FFF79C47440A808417CAAFDE073454936575D9313D6D7C50883074045E07302CA92CEwE40N" TargetMode="External"/><Relationship Id="rId34" Type="http://schemas.openxmlformats.org/officeDocument/2006/relationships/hyperlink" Target="consultantplus://offline/ref=B6B365D06345C1FFBB1FFF79C47440A80B467DADF2E073454936575D9313D6D7C50883074045E07302CA92CEwE40N" TargetMode="External"/><Relationship Id="rId42" Type="http://schemas.openxmlformats.org/officeDocument/2006/relationships/hyperlink" Target="consultantplus://offline/ref=B6B365D06345C1FFBB1FFF79C47440A80B467CADF3E073454936575D9313D6D7C50883074045E07302CA92CEwE40N" TargetMode="External"/><Relationship Id="rId47" Type="http://schemas.openxmlformats.org/officeDocument/2006/relationships/hyperlink" Target="consultantplus://offline/ref=B6B365D06345C1FFBB1FFF79C47440A808407BA9FDE073454936575D9313D6D7C50883074045E07302CA92CEwE40N" TargetMode="External"/><Relationship Id="rId50" Type="http://schemas.openxmlformats.org/officeDocument/2006/relationships/hyperlink" Target="consultantplus://offline/ref=B6B365D06345C1FFBB1FFF79C47440A80B427AAEFBE073454936575D9313D6D7C50883074045E07302CA92CEwE40N" TargetMode="External"/><Relationship Id="rId55" Type="http://schemas.openxmlformats.org/officeDocument/2006/relationships/hyperlink" Target="consultantplus://offline/ref=B6B365D06345C1FFBB1FFF79C47440A80B4779ACFEE073454936575D9313D6D7C50883074045E07302CA92CEwE40N" TargetMode="External"/><Relationship Id="rId63" Type="http://schemas.openxmlformats.org/officeDocument/2006/relationships/hyperlink" Target="consultantplus://offline/ref=B6B365D06345C1FFBB1FFF79C47440A80B477BABFCE073454936575D9313D6D7C50883074045E07302CA92CEwE40N" TargetMode="External"/><Relationship Id="rId68" Type="http://schemas.openxmlformats.org/officeDocument/2006/relationships/hyperlink" Target="consultantplus://offline/ref=B6B365D06345C1FFBB1FE379D87440A80E4276A3F1BD794D103A555A9C4CD3C2D4508F01595BE4691EC893wC46N" TargetMode="External"/><Relationship Id="rId76" Type="http://schemas.openxmlformats.org/officeDocument/2006/relationships/hyperlink" Target="consultantplus://offline/ref=B6B365D06345C1FFBB1FE379D87440A80E447EACF1BD794D103A555A9C4CD3C2D4508F01595BE4691EC893wC46N" TargetMode="External"/><Relationship Id="rId7" Type="http://schemas.openxmlformats.org/officeDocument/2006/relationships/hyperlink" Target="consultantplus://offline/ref=B6B365D06345C1FFBB1FFF79C47440A808477FA8F1BD794D103A555A9C4CD3C2D4508F01595BE4691EC893wC46N" TargetMode="External"/><Relationship Id="rId71" Type="http://schemas.openxmlformats.org/officeDocument/2006/relationships/hyperlink" Target="consultantplus://offline/ref=B6B365D06345C1FFBB1FFF79C47440A80B4776AFFBE073454936575D9313D6D7C50883074045E07302CA92CEwE40N" TargetMode="External"/><Relationship Id="rId2" Type="http://schemas.openxmlformats.org/officeDocument/2006/relationships/styles" Target="styles.xml"/><Relationship Id="rId16" Type="http://schemas.openxmlformats.org/officeDocument/2006/relationships/hyperlink" Target="consultantplus://offline/ref=B6B365D06345C1FFBB1FFF79C47440A808407BAFF2E073454936575D9313D6D7C50883074045E07302CA92CEwE40N" TargetMode="External"/><Relationship Id="rId29" Type="http://schemas.openxmlformats.org/officeDocument/2006/relationships/hyperlink" Target="consultantplus://offline/ref=B6B365D06345C1FFBB1FFF79C47440A808407CA3F8E073454936575D9313D6D7C50883074045E07302CA92CEwE40N" TargetMode="External"/><Relationship Id="rId11" Type="http://schemas.openxmlformats.org/officeDocument/2006/relationships/hyperlink" Target="consultantplus://offline/ref=B6B365D06345C1FFBB1FFF79C47440A80B467EAAF8E073454936575D9313D6D7C50883074045E07302CA92CEwE40N" TargetMode="External"/><Relationship Id="rId24" Type="http://schemas.openxmlformats.org/officeDocument/2006/relationships/hyperlink" Target="consultantplus://offline/ref=B6B365D06345C1FFBB1FFF79C47440A808417FA9FAE073454936575D9313D6D7C50883074045E07302CA92CEwE40N" TargetMode="External"/><Relationship Id="rId32" Type="http://schemas.openxmlformats.org/officeDocument/2006/relationships/hyperlink" Target="consultantplus://offline/ref=B6B365D06345C1FFBB1FFF79C47440A808407AA3FCE073454936575D9313D6D7C50883074045E07302CA92CEwE40N" TargetMode="External"/><Relationship Id="rId37" Type="http://schemas.openxmlformats.org/officeDocument/2006/relationships/hyperlink" Target="consultantplus://offline/ref=B6B365D06345C1FFBB1FFF79C47440A80B4676AEFFE073454936575D9313D6D7C50883074045E07302CA92CEwE40N" TargetMode="External"/><Relationship Id="rId40" Type="http://schemas.openxmlformats.org/officeDocument/2006/relationships/hyperlink" Target="consultantplus://offline/ref=B6B365D06345C1FFBB1FFF79C47440A80B4577ADF3E073454936575D9313D6D7C50883074045E07302CA92CEwE40N" TargetMode="External"/><Relationship Id="rId45" Type="http://schemas.openxmlformats.org/officeDocument/2006/relationships/hyperlink" Target="consultantplus://offline/ref=B6B365D06345C1FFBB1FE06CC17440A80B4179A2FCEA2E4F416F5B5F941C89D2C2198307475BE0771EC3C69EADA56492F6379106B38084DFw448N" TargetMode="External"/><Relationship Id="rId53" Type="http://schemas.openxmlformats.org/officeDocument/2006/relationships/hyperlink" Target="consultantplus://offline/ref=B6B365D06345C1FFBB1FFF79C47440A80B4679ADFCE073454936575D9313D6D7C50883074045E07302CA92CEwE40N" TargetMode="External"/><Relationship Id="rId58" Type="http://schemas.openxmlformats.org/officeDocument/2006/relationships/hyperlink" Target="consultantplus://offline/ref=B6B365D06345C1FFBB1FFF79C47440A80B4779ACFFE073454936575D9313D6D7C50883074045E07302CA92CEwE40N" TargetMode="External"/><Relationship Id="rId66" Type="http://schemas.openxmlformats.org/officeDocument/2006/relationships/hyperlink" Target="consultantplus://offline/ref=B6B365D06345C1FFBB1FFF79C47440A80B447CABF9E073454936575D9313D6D7C50883074045E07302CA92CEwE40N" TargetMode="External"/><Relationship Id="rId74" Type="http://schemas.openxmlformats.org/officeDocument/2006/relationships/hyperlink" Target="consultantplus://offline/ref=B6B365D06345C1FFBB1FE379D87440A808417FABF1BD794D103A555A9C4CD3C2D4508F01595BE4691EC893wC46N" TargetMode="External"/><Relationship Id="rId79" Type="http://schemas.openxmlformats.org/officeDocument/2006/relationships/hyperlink" Target="consultantplus://offline/ref=B6B365D06345C1FFBB1FFF79C47440A80F447EA3F1BD794D103A555A9C4CD3C2D4508F01595BE4691EC893wC46N" TargetMode="External"/><Relationship Id="rId5" Type="http://schemas.openxmlformats.org/officeDocument/2006/relationships/webSettings" Target="webSettings.xml"/><Relationship Id="rId61" Type="http://schemas.openxmlformats.org/officeDocument/2006/relationships/hyperlink" Target="consultantplus://offline/ref=B6B365D06345C1FFBB1FFF79C47440A80B4878AAF8E073454936575D9313D6D7C50883074045E07302CA92CEwE40N" TargetMode="External"/><Relationship Id="rId10" Type="http://schemas.openxmlformats.org/officeDocument/2006/relationships/hyperlink" Target="consultantplus://offline/ref=B6B365D06345C1FFBB1FFF79C47440A8084078A9F9E073454936575D9313D6D7C50883074045E07302CA92CEwE40N" TargetMode="External"/><Relationship Id="rId19" Type="http://schemas.openxmlformats.org/officeDocument/2006/relationships/hyperlink" Target="consultantplus://offline/ref=B6B365D06345C1FFBB1FFF79C47440A808427AAAFEE073454936575D9313D6D7C50883074045E07302CA92CEwE40N" TargetMode="External"/><Relationship Id="rId31" Type="http://schemas.openxmlformats.org/officeDocument/2006/relationships/hyperlink" Target="consultantplus://offline/ref=B6B365D06345C1FFBB1FFF79C47440A808437AACFEE073454936575D9313D6D7C50883074045E07302CA92CEwE40N" TargetMode="External"/><Relationship Id="rId44" Type="http://schemas.openxmlformats.org/officeDocument/2006/relationships/hyperlink" Target="consultantplus://offline/ref=B6B365D06345C1FFBB1FFF79C47440A808407BA3FCE073454936575D9313D6D7C50883074045E07302CA92CEwE40N" TargetMode="External"/><Relationship Id="rId52" Type="http://schemas.openxmlformats.org/officeDocument/2006/relationships/hyperlink" Target="consultantplus://offline/ref=B6B365D06345C1FFBB1FE975C67440A80F487DA9F9E22E4F416F5B5F941C89D2D019DB0B465CFE7718D690CFE8wF49N" TargetMode="External"/><Relationship Id="rId60" Type="http://schemas.openxmlformats.org/officeDocument/2006/relationships/hyperlink" Target="consultantplus://offline/ref=B6B365D06345C1FFBB1FFF79C47440A80B4878A9FBE073454936575D9313D6D7C50883074045E07302CA92CEwE40N" TargetMode="External"/><Relationship Id="rId65" Type="http://schemas.openxmlformats.org/officeDocument/2006/relationships/hyperlink" Target="consultantplus://offline/ref=B6B365D06345C1FFBB1FFF79C47440A80B4876AEF8E073454936575D9313D6D7C50883074045E07302CA92CEwE40N" TargetMode="External"/><Relationship Id="rId73" Type="http://schemas.openxmlformats.org/officeDocument/2006/relationships/hyperlink" Target="consultantplus://offline/ref=B6B365D06345C1FFBB1FFF79C47440A80B467AAEF3E073454936575D9313D6D7C50883074045E07302CA92CEwE40N" TargetMode="External"/><Relationship Id="rId78" Type="http://schemas.openxmlformats.org/officeDocument/2006/relationships/hyperlink" Target="consultantplus://offline/ref=B6B365D06345C1FFBB1FFF79C47440A80B497EABFBE073454936575D9313D6D7C50883074045E07302CA92CEwE40N"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B365D06345C1FFBB1FFF79C47440A80B457CAAFDE073454936575D9313D6D7C50883074045E07302CA92CEwE40N" TargetMode="External"/><Relationship Id="rId14" Type="http://schemas.openxmlformats.org/officeDocument/2006/relationships/hyperlink" Target="consultantplus://offline/ref=B6B365D06345C1FFBB1FFF79C47440A8084078A3F9E073454936575D9313D6D7C50883074045E07302CA92CEwE40N" TargetMode="External"/><Relationship Id="rId22" Type="http://schemas.openxmlformats.org/officeDocument/2006/relationships/hyperlink" Target="consultantplus://offline/ref=B6B365D06345C1FFBB1FFF79C47440A80B417DACF1BD794D103A555A9C4CD3C2D4508F01595BE4691EC893wC46N" TargetMode="External"/><Relationship Id="rId27" Type="http://schemas.openxmlformats.org/officeDocument/2006/relationships/hyperlink" Target="consultantplus://offline/ref=B6B365D06345C1FFBB1FFF79C47440A80B477FAFF1BD794D103A555A9C4CD3C2D4508F01595BE4691EC893wC46N" TargetMode="External"/><Relationship Id="rId30" Type="http://schemas.openxmlformats.org/officeDocument/2006/relationships/hyperlink" Target="consultantplus://offline/ref=B6B365D06345C1FFBB1FFF79C47440A80B497EACFCE073454936575D9313D6D7C50883074045E07302CA92CEwE40N" TargetMode="External"/><Relationship Id="rId35" Type="http://schemas.openxmlformats.org/officeDocument/2006/relationships/hyperlink" Target="consultantplus://offline/ref=B6B365D06345C1FFBB1FFF79C47440A80B467CADF3E073454936575D9313D6D7C50883074045E07302CA92CEwE40N" TargetMode="External"/><Relationship Id="rId43" Type="http://schemas.openxmlformats.org/officeDocument/2006/relationships/hyperlink" Target="consultantplus://offline/ref=B6B365D06345C1FFBB1FFF79C47440A8084079AEFEE073454936575D9313D6D7C50883074045E07302CA92CEwE40N" TargetMode="External"/><Relationship Id="rId48" Type="http://schemas.openxmlformats.org/officeDocument/2006/relationships/hyperlink" Target="consultantplus://offline/ref=B6B365D06345C1FFBB1FFF79C47440A80B4978A2F3E073454936575D9313D6D7C50883074045E07302CA92CEwE40N" TargetMode="External"/><Relationship Id="rId56" Type="http://schemas.openxmlformats.org/officeDocument/2006/relationships/hyperlink" Target="consultantplus://offline/ref=B6B365D06345C1FFBB1FFF79C47440A80B4779ACF9E073454936575D9313D6D7C50883074045E07302CA92CEwE40N" TargetMode="External"/><Relationship Id="rId64" Type="http://schemas.openxmlformats.org/officeDocument/2006/relationships/hyperlink" Target="consultantplus://offline/ref=B6B365D06345C1FFBB1FE06CC17440A80B467DAAF2ED2E4F416F5B5F941C89D2D019DB0B465CFE7718D690CFE8wF49N" TargetMode="External"/><Relationship Id="rId69" Type="http://schemas.openxmlformats.org/officeDocument/2006/relationships/hyperlink" Target="consultantplus://offline/ref=B6B365D06345C1FFBB1FE379D87440A808477EA8F1BD794D103A555A9C4CD3C2D4508F01595BE4691EC893wC46N" TargetMode="External"/><Relationship Id="rId77" Type="http://schemas.openxmlformats.org/officeDocument/2006/relationships/hyperlink" Target="consultantplus://offline/ref=B6B365D06345C1FFBB1FFF79C47440A80B497EABF2E073454936575D9313D6D7C50883074045E07302CA92CEwE40N" TargetMode="External"/><Relationship Id="rId8" Type="http://schemas.openxmlformats.org/officeDocument/2006/relationships/hyperlink" Target="consultantplus://offline/ref=B6B365D06345C1FFBB1FFF79C47440A80D417BA0ACB771141C385255C349C6D38C5C8918475FFE751CC9w94BN" TargetMode="External"/><Relationship Id="rId51" Type="http://schemas.openxmlformats.org/officeDocument/2006/relationships/hyperlink" Target="consultantplus://offline/ref=B6B365D06345C1FFBB1FFF79C47440A80B477DADF8E073454936575D9313D6D7C50883074045E07302CA92CEwE40N" TargetMode="External"/><Relationship Id="rId72" Type="http://schemas.openxmlformats.org/officeDocument/2006/relationships/hyperlink" Target="consultantplus://offline/ref=B6B365D06345C1FFBB1FFF79C47440A8024478ACF1BD794D103A555A9C4CD3C2D4508F01595BE4691EC893wC46N"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B6B365D06345C1FFBB1FFF79C47440A80C4776A0ACB771141C385255C349C6D38C5C8918475FFE751CC9w94BN" TargetMode="External"/><Relationship Id="rId17" Type="http://schemas.openxmlformats.org/officeDocument/2006/relationships/hyperlink" Target="consultantplus://offline/ref=B6B365D06345C1FFBB1FFF79C47440A8084078A3F8E073454936575D9313D6D7C50883074045E07302CA92CEwE40N" TargetMode="External"/><Relationship Id="rId25" Type="http://schemas.openxmlformats.org/officeDocument/2006/relationships/hyperlink" Target="consultantplus://offline/ref=B6B365D06345C1FFBB1FFF79C47440A80B4379ACF3E073454936575D9313D6D7C50883074045E07302CA92CEwE40N" TargetMode="External"/><Relationship Id="rId33" Type="http://schemas.openxmlformats.org/officeDocument/2006/relationships/hyperlink" Target="consultantplus://offline/ref=B6B365D06345C1FFBB1FFF79C47440A8084077A2FEE073454936575D9313D6D7C50883074045E07302CA92CEwE40N" TargetMode="External"/><Relationship Id="rId38" Type="http://schemas.openxmlformats.org/officeDocument/2006/relationships/hyperlink" Target="consultantplus://offline/ref=B6B365D06345C1FFBB1FFF79C47440A8084177AAFAE073454936575D9313D6D7C50883074045E07302CA92CEwE40N" TargetMode="External"/><Relationship Id="rId46" Type="http://schemas.openxmlformats.org/officeDocument/2006/relationships/hyperlink" Target="consultantplus://offline/ref=B6B365D06345C1FFBB1FFF79C47440A808407CA3FAE073454936575D9313D6D7C50883074045E07302CA92CEwE40N" TargetMode="External"/><Relationship Id="rId59" Type="http://schemas.openxmlformats.org/officeDocument/2006/relationships/hyperlink" Target="consultantplus://offline/ref=B6B365D06345C1FFBB1FFF79C47440A80B4779A9F8E073454936575D9313D6D7C50883074045E07302CA92CEwE40N" TargetMode="External"/><Relationship Id="rId67" Type="http://schemas.openxmlformats.org/officeDocument/2006/relationships/hyperlink" Target="consultantplus://offline/ref=B6B365D06345C1FFBB1FFF79C47440A80B477AA2FDE073454936575D9313D6D7C50883074045E07302CA92CEwE40N" TargetMode="External"/><Relationship Id="rId20" Type="http://schemas.openxmlformats.org/officeDocument/2006/relationships/hyperlink" Target="consultantplus://offline/ref=B6B365D06345C1FFBB1FFF79C47440A80B467DAEFAE073454936575D9313D6D7C50883074045E07302CA92CEwE40N" TargetMode="External"/><Relationship Id="rId41" Type="http://schemas.openxmlformats.org/officeDocument/2006/relationships/hyperlink" Target="consultantplus://offline/ref=B6B365D06345C1FFBB1FFF79C47440A80B467DADF2E073454936575D9313D6D7C50883074045E07302CA92CEwE40N" TargetMode="External"/><Relationship Id="rId54" Type="http://schemas.openxmlformats.org/officeDocument/2006/relationships/hyperlink" Target="consultantplus://offline/ref=B6B365D06345C1FFBB1FFF79C47440A80B467DACFDE073454936575D9313D6D7C50883074045E07302CA92CEwE40N" TargetMode="External"/><Relationship Id="rId62" Type="http://schemas.openxmlformats.org/officeDocument/2006/relationships/hyperlink" Target="consultantplus://offline/ref=B6B365D06345C1FFBB1FFF79C47440A80B4878AAFBE073454936575D9313D6D7C50883074045E07302CA92CEwE40N" TargetMode="External"/><Relationship Id="rId70" Type="http://schemas.openxmlformats.org/officeDocument/2006/relationships/hyperlink" Target="consultantplus://offline/ref=B6B365D06345C1FFBB1FFF79C47440A80B4577A8FFE073454936575D9313D6D7C50883074045E07302CA92CEwE40N" TargetMode="External"/><Relationship Id="rId75" Type="http://schemas.openxmlformats.org/officeDocument/2006/relationships/hyperlink" Target="consultantplus://offline/ref=B6B365D06345C1FFBB1FE379D87440A80E4677ABF1BD794D103A555A9C4CD3C2D4508F01595BE4691EC893wC46N"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B6B365D06345C1FFBB1FFF79C47440A8084079A9FFE073454936575D9313D6D7C50883074045E07302CA92CEwE40N" TargetMode="External"/><Relationship Id="rId23" Type="http://schemas.openxmlformats.org/officeDocument/2006/relationships/hyperlink" Target="consultantplus://offline/ref=B6B365D06345C1FFBB1FFF79C47440A80B467CACFFE073454936575D9313D6D7C50883074045E07302CA92CEwE40N" TargetMode="External"/><Relationship Id="rId28" Type="http://schemas.openxmlformats.org/officeDocument/2006/relationships/hyperlink" Target="consultantplus://offline/ref=B6B365D06345C1FFBB1FFF79C47440A808437AAFF8E073454936575D9313D6D7C50883074045E07302CA92CEwE40N" TargetMode="External"/><Relationship Id="rId36" Type="http://schemas.openxmlformats.org/officeDocument/2006/relationships/hyperlink" Target="consultantplus://offline/ref=B6B365D06345C1FFBB1FFF79C47440A808417EAEFDE073454936575D9313D6D7C50883074045E07302CA92CEwE40N" TargetMode="External"/><Relationship Id="rId49" Type="http://schemas.openxmlformats.org/officeDocument/2006/relationships/hyperlink" Target="consultantplus://offline/ref=B6B365D06345C1FFBB1FFF79C47440A8084176A9F9E073454936575D9313D6D7C50883074045E07302CA92CEwE40N" TargetMode="External"/><Relationship Id="rId57" Type="http://schemas.openxmlformats.org/officeDocument/2006/relationships/hyperlink" Target="consultantplus://offline/ref=B6B365D06345C1FFBB1FE975C67440A80F487DA9F9E22E4F416F5B5F941C89D2D019DB0B465CFE7718D690CFE8wF4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36944</Words>
  <Characters>210586</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Рыжова</cp:lastModifiedBy>
  <cp:revision>2</cp:revision>
  <dcterms:created xsi:type="dcterms:W3CDTF">2021-01-11T13:36:00Z</dcterms:created>
  <dcterms:modified xsi:type="dcterms:W3CDTF">2021-01-11T13:36:00Z</dcterms:modified>
</cp:coreProperties>
</file>