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FA87" w14:textId="77777777" w:rsidR="00E80D8E" w:rsidRDefault="00B91C7D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Страховые пенсии работающих пенсионеров увеличатся с 1 августа </w:t>
      </w:r>
      <w:r w:rsidRPr="00B91C7D">
        <w:rPr>
          <w:sz w:val="28"/>
          <w:szCs w:val="28"/>
          <w:lang w:val="ru-RU"/>
        </w:rPr>
        <w:t xml:space="preserve">2020 </w:t>
      </w:r>
      <w:r>
        <w:rPr>
          <w:sz w:val="28"/>
          <w:szCs w:val="28"/>
          <w:lang w:val="ru-RU"/>
        </w:rPr>
        <w:t>года</w:t>
      </w:r>
    </w:p>
    <w:p w14:paraId="5517D9C5" w14:textId="77777777" w:rsidR="00E80D8E" w:rsidRDefault="00E80D8E">
      <w:pPr>
        <w:pStyle w:val="af"/>
      </w:pPr>
    </w:p>
    <w:p w14:paraId="0F0A3469" w14:textId="77777777" w:rsidR="00E80D8E" w:rsidRDefault="00B91C7D">
      <w:pPr>
        <w:pStyle w:val="af"/>
      </w:pPr>
      <w:r>
        <w:tab/>
      </w:r>
      <w:r>
        <w:rPr>
          <w:sz w:val="26"/>
          <w:szCs w:val="26"/>
        </w:rPr>
        <w:t xml:space="preserve">С 1 </w:t>
      </w:r>
      <w:proofErr w:type="spellStart"/>
      <w:r>
        <w:rPr>
          <w:sz w:val="26"/>
          <w:szCs w:val="26"/>
        </w:rPr>
        <w:t>августа</w:t>
      </w:r>
      <w:proofErr w:type="spellEnd"/>
      <w:r>
        <w:rPr>
          <w:sz w:val="26"/>
          <w:szCs w:val="26"/>
        </w:rPr>
        <w:t xml:space="preserve"> 2020 </w:t>
      </w:r>
      <w:proofErr w:type="spellStart"/>
      <w:r>
        <w:rPr>
          <w:sz w:val="26"/>
          <w:szCs w:val="26"/>
        </w:rPr>
        <w:t>года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работавшим</w:t>
      </w:r>
      <w:proofErr w:type="spellEnd"/>
      <w:r>
        <w:rPr>
          <w:sz w:val="26"/>
          <w:szCs w:val="26"/>
        </w:rPr>
        <w:t xml:space="preserve"> в 2019 </w:t>
      </w:r>
      <w:proofErr w:type="spellStart"/>
      <w:r>
        <w:rPr>
          <w:sz w:val="26"/>
          <w:szCs w:val="26"/>
        </w:rPr>
        <w:t>году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пенсионерам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будет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произведен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беззаявительный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перерасчет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страховых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пенсий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результатам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работы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прошлый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т.е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данным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индивидуального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персонифицированного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учета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Основанием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для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перерасчета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являются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страховые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взносы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поступившие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индивидуальные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счета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граждан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внесенные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работодателями</w:t>
      </w:r>
      <w:proofErr w:type="spellEnd"/>
      <w:r>
        <w:rPr>
          <w:sz w:val="26"/>
          <w:szCs w:val="26"/>
        </w:rPr>
        <w:t>.</w:t>
      </w:r>
    </w:p>
    <w:p w14:paraId="15894B75" w14:textId="77777777" w:rsidR="00E80D8E" w:rsidRDefault="00B91C7D">
      <w:pPr>
        <w:pStyle w:val="af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proofErr w:type="spellStart"/>
      <w:r>
        <w:rPr>
          <w:sz w:val="26"/>
          <w:szCs w:val="26"/>
        </w:rPr>
        <w:t>отличие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ежегодной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индексации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страховых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пенсий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неработающим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пенсионерам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прох</w:t>
      </w:r>
      <w:r>
        <w:rPr>
          <w:sz w:val="26"/>
          <w:szCs w:val="26"/>
        </w:rPr>
        <w:t>одящей</w:t>
      </w:r>
      <w:proofErr w:type="spellEnd"/>
      <w:r>
        <w:rPr>
          <w:sz w:val="26"/>
          <w:szCs w:val="26"/>
        </w:rPr>
        <w:t xml:space="preserve"> с 1 </w:t>
      </w:r>
      <w:proofErr w:type="spellStart"/>
      <w:r>
        <w:rPr>
          <w:sz w:val="26"/>
          <w:szCs w:val="26"/>
        </w:rPr>
        <w:t>января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когда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размеры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пенсий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увеличиваются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определенный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процент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перерасчет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страховой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пенсии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работающего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пенсионера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носит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индивидуальный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характер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зависит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уровня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заработной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платы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работавшего</w:t>
      </w:r>
      <w:proofErr w:type="spellEnd"/>
      <w:r>
        <w:rPr>
          <w:sz w:val="26"/>
          <w:szCs w:val="26"/>
        </w:rPr>
        <w:t xml:space="preserve"> в 2019 </w:t>
      </w:r>
      <w:proofErr w:type="spellStart"/>
      <w:r>
        <w:rPr>
          <w:sz w:val="26"/>
          <w:szCs w:val="26"/>
        </w:rPr>
        <w:t>году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суммы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внесенных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работодате</w:t>
      </w:r>
      <w:r>
        <w:rPr>
          <w:sz w:val="26"/>
          <w:szCs w:val="26"/>
        </w:rPr>
        <w:t>лем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страховых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взносов</w:t>
      </w:r>
      <w:proofErr w:type="spellEnd"/>
      <w:r>
        <w:rPr>
          <w:sz w:val="26"/>
          <w:szCs w:val="26"/>
        </w:rPr>
        <w:t xml:space="preserve">, в </w:t>
      </w:r>
      <w:proofErr w:type="spellStart"/>
      <w:r>
        <w:rPr>
          <w:sz w:val="26"/>
          <w:szCs w:val="26"/>
        </w:rPr>
        <w:t>конечном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счете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переведенных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ru-RU"/>
        </w:rPr>
        <w:t xml:space="preserve">индивидуальные </w:t>
      </w:r>
      <w:proofErr w:type="spellStart"/>
      <w:r>
        <w:rPr>
          <w:sz w:val="26"/>
          <w:szCs w:val="26"/>
        </w:rPr>
        <w:t>пенсионные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коэффициенты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беззаявительный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перерасчет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страховой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пенсии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имеют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получатели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страховых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пенсий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старости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инвалидности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случаю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потери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кормильца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lang w:val="ru-RU"/>
        </w:rPr>
        <w:t>Д</w:t>
      </w:r>
      <w:proofErr w:type="spellStart"/>
      <w:r>
        <w:rPr>
          <w:sz w:val="26"/>
          <w:szCs w:val="26"/>
        </w:rPr>
        <w:t>анный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перерасч</w:t>
      </w:r>
      <w:r>
        <w:rPr>
          <w:sz w:val="26"/>
          <w:szCs w:val="26"/>
        </w:rPr>
        <w:t>ет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носит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беззаявительный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характер</w:t>
      </w:r>
      <w:proofErr w:type="spellEnd"/>
      <w:r>
        <w:rPr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т.е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подавать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заявление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нужно</w:t>
      </w:r>
      <w:proofErr w:type="spellEnd"/>
      <w:r>
        <w:rPr>
          <w:sz w:val="26"/>
          <w:szCs w:val="26"/>
        </w:rPr>
        <w:t>.</w:t>
      </w:r>
    </w:p>
    <w:p w14:paraId="4F207A88" w14:textId="77777777" w:rsidR="00E80D8E" w:rsidRDefault="00B91C7D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Законодательством установлено максимальное количество коэффициентов, учитываемых при </w:t>
      </w:r>
      <w:proofErr w:type="spellStart"/>
      <w:r>
        <w:rPr>
          <w:sz w:val="26"/>
          <w:szCs w:val="26"/>
          <w:lang w:val="ru-RU"/>
        </w:rPr>
        <w:t>беззаявительном</w:t>
      </w:r>
      <w:proofErr w:type="spellEnd"/>
      <w:r>
        <w:rPr>
          <w:sz w:val="26"/>
          <w:szCs w:val="26"/>
          <w:lang w:val="ru-RU"/>
        </w:rPr>
        <w:t xml:space="preserve"> перерасчете страховой пенсии, – не более 3 индивидуальных пенсионных коэффициентов. </w:t>
      </w:r>
    </w:p>
    <w:p w14:paraId="2C0981A2" w14:textId="77777777" w:rsidR="00E80D8E" w:rsidRDefault="00E80D8E">
      <w:pPr>
        <w:tabs>
          <w:tab w:val="left" w:pos="0"/>
        </w:tabs>
        <w:jc w:val="both"/>
        <w:rPr>
          <w:sz w:val="26"/>
          <w:szCs w:val="26"/>
          <w:lang w:val="ru-RU"/>
        </w:rPr>
      </w:pPr>
    </w:p>
    <w:p w14:paraId="03BEEF9C" w14:textId="77777777" w:rsidR="00E80D8E" w:rsidRDefault="00E80D8E">
      <w:pPr>
        <w:tabs>
          <w:tab w:val="left" w:pos="0"/>
        </w:tabs>
        <w:jc w:val="both"/>
        <w:rPr>
          <w:sz w:val="26"/>
          <w:szCs w:val="26"/>
          <w:lang w:val="ru-RU"/>
        </w:rPr>
      </w:pPr>
    </w:p>
    <w:p w14:paraId="4EFAD949" w14:textId="77777777" w:rsidR="00E80D8E" w:rsidRDefault="00E80D8E">
      <w:pPr>
        <w:tabs>
          <w:tab w:val="left" w:pos="0"/>
        </w:tabs>
        <w:jc w:val="both"/>
        <w:rPr>
          <w:sz w:val="26"/>
          <w:szCs w:val="26"/>
          <w:lang w:val="ru-RU"/>
        </w:rPr>
      </w:pPr>
    </w:p>
    <w:p w14:paraId="086EA668" w14:textId="77777777" w:rsidR="00E80D8E" w:rsidRDefault="00B91C7D">
      <w:pPr>
        <w:tabs>
          <w:tab w:val="left" w:pos="0"/>
        </w:tabs>
        <w:jc w:val="both"/>
      </w:pPr>
      <w:r>
        <w:rPr>
          <w:lang w:val="ru-RU"/>
        </w:rPr>
        <w:t>Начальник отдела назначения, перерасчета пенсии и социальных выплат Управления Пенсионного фонда в Волховском районе (</w:t>
      </w:r>
      <w:proofErr w:type="gramStart"/>
      <w:r>
        <w:rPr>
          <w:lang w:val="ru-RU"/>
        </w:rPr>
        <w:t>межрайонное)  О.Г.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Егозова</w:t>
      </w:r>
      <w:proofErr w:type="spellEnd"/>
    </w:p>
    <w:p w14:paraId="17F291F1" w14:textId="77777777" w:rsidR="00E80D8E" w:rsidRDefault="00E80D8E">
      <w:pPr>
        <w:tabs>
          <w:tab w:val="left" w:pos="0"/>
        </w:tabs>
        <w:jc w:val="both"/>
        <w:rPr>
          <w:lang w:val="ru-RU"/>
        </w:rPr>
      </w:pPr>
    </w:p>
    <w:p w14:paraId="4FD579D4" w14:textId="77777777" w:rsidR="00E80D8E" w:rsidRDefault="00B91C7D">
      <w:pPr>
        <w:tabs>
          <w:tab w:val="left" w:pos="0"/>
        </w:tabs>
        <w:spacing w:line="360" w:lineRule="auto"/>
        <w:jc w:val="both"/>
        <w:rPr>
          <w:lang w:val="ru-RU"/>
        </w:rPr>
      </w:pPr>
      <w:r>
        <w:rPr>
          <w:lang w:val="ru-RU"/>
        </w:rPr>
        <w:t xml:space="preserve"> Справки по телефону (81363) 79115</w:t>
      </w:r>
    </w:p>
    <w:p w14:paraId="4BAFAB75" w14:textId="77777777" w:rsidR="00E80D8E" w:rsidRDefault="00E80D8E">
      <w:pPr>
        <w:tabs>
          <w:tab w:val="left" w:pos="0"/>
        </w:tabs>
        <w:jc w:val="both"/>
        <w:rPr>
          <w:lang w:val="ru-RU"/>
        </w:rPr>
      </w:pPr>
    </w:p>
    <w:p w14:paraId="2D51817F" w14:textId="77777777" w:rsidR="00E80D8E" w:rsidRDefault="00B91C7D">
      <w:pPr>
        <w:tabs>
          <w:tab w:val="left" w:pos="0"/>
        </w:tabs>
        <w:jc w:val="both"/>
      </w:pPr>
      <w:hyperlink r:id="rId5"/>
    </w:p>
    <w:sectPr w:rsidR="00E80D8E">
      <w:pgSz w:w="11905" w:h="16837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C7794"/>
    <w:multiLevelType w:val="multilevel"/>
    <w:tmpl w:val="8AC41C10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D8E"/>
    <w:rsid w:val="00B91C7D"/>
    <w:rsid w:val="00E8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5E6C0"/>
  <w15:docId w15:val="{0A322F85-1F4D-4338-8BC7-B745949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lang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left="0"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MS PGothic" w:hAnsi="Liberation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customStyle="1" w:styleId="a9">
    <w:name w:val="Заглавие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Subtitle"/>
    <w:basedOn w:val="a9"/>
    <w:next w:val="a8"/>
    <w:uiPriority w:val="11"/>
    <w:qFormat/>
    <w:pPr>
      <w:jc w:val="center"/>
    </w:pPr>
    <w:rPr>
      <w:i/>
      <w:iCs/>
    </w:rPr>
  </w:style>
  <w:style w:type="paragraph" w:styleId="ab">
    <w:name w:val="List"/>
    <w:basedOn w:val="a8"/>
  </w:style>
  <w:style w:type="paragraph" w:customStyle="1" w:styleId="ac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customStyle="1" w:styleId="ae">
    <w:name w:val="Горизонтальная линия"/>
    <w:basedOn w:val="a"/>
    <w:qFormat/>
  </w:style>
  <w:style w:type="paragraph" w:customStyle="1" w:styleId="af">
    <w:name w:val="Текст новости"/>
    <w:qFormat/>
    <w:pPr>
      <w:suppressAutoHyphens/>
      <w:spacing w:after="120"/>
      <w:jc w:val="both"/>
    </w:pPr>
    <w:rPr>
      <w:rFonts w:eastAsia="Times New Roman" w:cs="Times New Roman"/>
      <w:lang w:bidi="ar-SA"/>
    </w:rPr>
  </w:style>
  <w:style w:type="paragraph" w:customStyle="1" w:styleId="af0">
    <w:name w:val="Сноска"/>
    <w:basedOn w:val="a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spb/conta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Zverdvd.org</cp:lastModifiedBy>
  <cp:revision>2</cp:revision>
  <cp:lastPrinted>2020-05-30T19:16:00Z</cp:lastPrinted>
  <dcterms:created xsi:type="dcterms:W3CDTF">2020-08-20T07:45:00Z</dcterms:created>
  <dcterms:modified xsi:type="dcterms:W3CDTF">2020-08-20T07:45:00Z</dcterms:modified>
  <dc:language>ru-RU</dc:language>
</cp:coreProperties>
</file>