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EE" w:rsidRDefault="00804EEE" w:rsidP="006A6685">
      <w:pPr>
        <w:shd w:val="clear" w:color="auto" w:fill="FFFFFF"/>
        <w:spacing w:line="360" w:lineRule="auto"/>
        <w:ind w:firstLine="720"/>
        <w:jc w:val="both"/>
      </w:pPr>
    </w:p>
    <w:p w:rsidR="00804EEE" w:rsidRDefault="00804EEE" w:rsidP="00C54EA8">
      <w:pPr>
        <w:spacing w:line="360" w:lineRule="auto"/>
        <w:jc w:val="center"/>
        <w:outlineLvl w:val="0"/>
        <w:rPr>
          <w:b/>
          <w:bCs/>
          <w:color w:val="212121"/>
        </w:rPr>
      </w:pPr>
      <w:r>
        <w:rPr>
          <w:b/>
          <w:bCs/>
          <w:color w:val="212121"/>
        </w:rPr>
        <w:t>Пресс-релиз</w:t>
      </w:r>
    </w:p>
    <w:p w:rsidR="00804EEE" w:rsidRDefault="00804EEE" w:rsidP="00C54EA8">
      <w:pPr>
        <w:spacing w:line="360" w:lineRule="auto"/>
        <w:jc w:val="center"/>
        <w:outlineLvl w:val="0"/>
        <w:rPr>
          <w:b/>
          <w:bCs/>
          <w:color w:val="212121"/>
        </w:rPr>
      </w:pPr>
      <w:r>
        <w:rPr>
          <w:b/>
          <w:bCs/>
          <w:color w:val="212121"/>
        </w:rPr>
        <w:t>24 сентября 2024</w:t>
      </w:r>
    </w:p>
    <w:p w:rsidR="00804EEE" w:rsidRDefault="00804EEE" w:rsidP="00C54EA8">
      <w:pPr>
        <w:spacing w:line="360" w:lineRule="auto"/>
        <w:ind w:firstLine="720"/>
        <w:jc w:val="center"/>
        <w:rPr>
          <w:rStyle w:val="docdata"/>
          <w:b/>
          <w:bCs/>
          <w:sz w:val="28"/>
          <w:szCs w:val="28"/>
        </w:rPr>
      </w:pPr>
    </w:p>
    <w:p w:rsidR="00804EEE" w:rsidRDefault="00804EEE" w:rsidP="00C54EA8">
      <w:pPr>
        <w:spacing w:line="360" w:lineRule="auto"/>
        <w:ind w:firstLine="720"/>
        <w:jc w:val="center"/>
        <w:rPr>
          <w:rStyle w:val="docdata"/>
          <w:b/>
          <w:bCs/>
          <w:color w:val="auto"/>
          <w:sz w:val="28"/>
          <w:szCs w:val="28"/>
        </w:rPr>
      </w:pPr>
      <w:r>
        <w:rPr>
          <w:rStyle w:val="docdata"/>
          <w:b/>
          <w:bCs/>
          <w:color w:val="auto"/>
          <w:sz w:val="28"/>
          <w:szCs w:val="28"/>
        </w:rPr>
        <w:t xml:space="preserve">Более 18 тысяч семей из Санкт-Петербурга и Ленобласти направили средства маткапитала на образование детей </w:t>
      </w:r>
    </w:p>
    <w:p w:rsidR="00804EEE" w:rsidRDefault="00804EEE" w:rsidP="00C54EA8">
      <w:pPr>
        <w:spacing w:line="360" w:lineRule="auto"/>
        <w:ind w:firstLine="720"/>
        <w:jc w:val="both"/>
        <w:rPr>
          <w:rStyle w:val="docdata"/>
          <w:b/>
          <w:bCs/>
          <w:color w:val="auto"/>
          <w:sz w:val="28"/>
          <w:szCs w:val="28"/>
        </w:rPr>
      </w:pPr>
    </w:p>
    <w:p w:rsidR="00804EEE" w:rsidRDefault="00804EEE" w:rsidP="00C54EA8">
      <w:pPr>
        <w:spacing w:line="360" w:lineRule="auto"/>
        <w:ind w:firstLine="720"/>
        <w:jc w:val="both"/>
        <w:rPr>
          <w:rStyle w:val="Emphasis"/>
          <w:color w:val="auto"/>
          <w:shd w:val="clear" w:color="auto" w:fill="FFFFFF"/>
        </w:rPr>
      </w:pPr>
      <w:r>
        <w:rPr>
          <w:rStyle w:val="Emphasis"/>
          <w:color w:val="auto"/>
          <w:shd w:val="clear" w:color="auto" w:fill="FFFFFF"/>
        </w:rPr>
        <w:t xml:space="preserve">По данным Отделения Социального фонда России по Санкт-Петербургу и Ленинградской области, с начала 2024 года 18284 семьи региона направили средства материнского капитала на образование детей. </w:t>
      </w:r>
    </w:p>
    <w:p w:rsidR="00804EEE" w:rsidRDefault="00804EEE" w:rsidP="00C54EA8">
      <w:pPr>
        <w:spacing w:line="360" w:lineRule="auto"/>
        <w:ind w:firstLine="720"/>
        <w:jc w:val="both"/>
        <w:rPr>
          <w:rStyle w:val="Emphasis"/>
          <w:color w:val="auto"/>
          <w:shd w:val="clear" w:color="auto" w:fill="FFFFFF"/>
        </w:rPr>
      </w:pPr>
    </w:p>
    <w:p w:rsidR="00804EEE" w:rsidRDefault="00804EEE" w:rsidP="00C54EA8">
      <w:pPr>
        <w:spacing w:line="360" w:lineRule="auto"/>
        <w:ind w:firstLine="720"/>
        <w:jc w:val="both"/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 xml:space="preserve">«Материнский капитал может быть направлен на оплату обучения ребенка или нескольких детей в образовательных учреждениях любого уровня — от детского сада до вуза, при этом важно, чтобы учреждение имело лицензию на оказание соответствующих образовательных услуг. Оплата учёбы в школе, вузе или колледже возможна после достижения ребенком, рождение которого дало право на материнский капитал, трехлетнего возраста. Направить средства на оплату яслей или детского сада можно сразу после получения сертификата», — подчеркнул управляющий Отделением Социального фонда по СПб и ЛО </w:t>
      </w:r>
      <w:r>
        <w:rPr>
          <w:rStyle w:val="Emphasis"/>
          <w:b/>
          <w:bCs/>
          <w:i w:val="0"/>
          <w:iCs w:val="0"/>
          <w:color w:val="auto"/>
        </w:rPr>
        <w:t>Константин Островский</w:t>
      </w:r>
      <w:r>
        <w:rPr>
          <w:rStyle w:val="Emphasis"/>
          <w:i w:val="0"/>
          <w:iCs w:val="0"/>
          <w:color w:val="auto"/>
        </w:rPr>
        <w:t>.</w:t>
      </w:r>
    </w:p>
    <w:p w:rsidR="00804EEE" w:rsidRDefault="00804EEE" w:rsidP="00C54EA8">
      <w:pPr>
        <w:spacing w:line="360" w:lineRule="auto"/>
        <w:ind w:firstLine="720"/>
        <w:jc w:val="both"/>
        <w:rPr>
          <w:rStyle w:val="Emphasis"/>
          <w:i w:val="0"/>
          <w:iCs w:val="0"/>
          <w:color w:val="auto"/>
          <w:shd w:val="clear" w:color="auto" w:fill="FFFFFF"/>
        </w:rPr>
      </w:pPr>
    </w:p>
    <w:p w:rsidR="00804EEE" w:rsidRDefault="00804EEE" w:rsidP="00C54EA8">
      <w:pPr>
        <w:spacing w:line="360" w:lineRule="auto"/>
        <w:ind w:firstLine="720"/>
        <w:jc w:val="both"/>
        <w:rPr>
          <w:rStyle w:val="Emphasis"/>
          <w:i w:val="0"/>
          <w:iCs w:val="0"/>
          <w:color w:val="auto"/>
          <w:shd w:val="clear" w:color="auto" w:fill="FFFFFF"/>
        </w:rPr>
      </w:pPr>
      <w:r>
        <w:rPr>
          <w:rStyle w:val="Emphasis"/>
          <w:i w:val="0"/>
          <w:iCs w:val="0"/>
          <w:color w:val="auto"/>
          <w:shd w:val="clear" w:color="auto" w:fill="FFFFFF"/>
        </w:rPr>
        <w:t>Отделение СФР по СПб и ЛО напоминает, что средства материнского капитала также можно направить на улучшение жилищных условий, на ежемесячную выплату в связи с рождением (усыновлением) ребенка, на накопительную пенсию мамы, на социальную адаптацию и интеграцию в общество детей с инвалидностью.</w:t>
      </w:r>
    </w:p>
    <w:p w:rsidR="00804EEE" w:rsidRDefault="00804EEE" w:rsidP="00C54EA8">
      <w:pPr>
        <w:spacing w:line="360" w:lineRule="auto"/>
        <w:jc w:val="both"/>
        <w:rPr>
          <w:rStyle w:val="Emphasis"/>
          <w:i w:val="0"/>
          <w:iCs w:val="0"/>
          <w:color w:val="auto"/>
          <w:shd w:val="clear" w:color="auto" w:fill="FFFFFF"/>
        </w:rPr>
      </w:pPr>
    </w:p>
    <w:p w:rsidR="00804EEE" w:rsidRDefault="00804EEE" w:rsidP="00C54EA8">
      <w:pPr>
        <w:spacing w:line="360" w:lineRule="auto"/>
        <w:ind w:firstLine="720"/>
        <w:jc w:val="both"/>
        <w:rPr>
          <w:rStyle w:val="Emphasis"/>
          <w:i w:val="0"/>
          <w:iCs w:val="0"/>
          <w:color w:val="auto"/>
          <w:shd w:val="clear" w:color="auto" w:fill="FFFFFF"/>
        </w:rPr>
      </w:pPr>
      <w:r>
        <w:rPr>
          <w:rStyle w:val="Emphasis"/>
          <w:i w:val="0"/>
          <w:iCs w:val="0"/>
          <w:color w:val="auto"/>
          <w:shd w:val="clear" w:color="auto" w:fill="FFFFFF"/>
        </w:rPr>
        <w:t xml:space="preserve">С 15 апреля 2020 года сертификат на материнский капитал оформляется проактивно, а информация о его получении направляется в личный кабинет владельца сертификата на портале Госуслуг. </w:t>
      </w:r>
    </w:p>
    <w:p w:rsidR="00804EEE" w:rsidRDefault="00804EEE" w:rsidP="00C54EA8">
      <w:pPr>
        <w:spacing w:line="360" w:lineRule="auto"/>
        <w:ind w:firstLine="720"/>
        <w:jc w:val="both"/>
        <w:rPr>
          <w:rStyle w:val="Emphasis"/>
          <w:i w:val="0"/>
          <w:iCs w:val="0"/>
          <w:color w:val="auto"/>
          <w:shd w:val="clear" w:color="auto" w:fill="FFFFFF"/>
        </w:rPr>
      </w:pPr>
    </w:p>
    <w:p w:rsidR="00804EEE" w:rsidRDefault="00804EEE" w:rsidP="00C54EA8">
      <w:pPr>
        <w:spacing w:line="360" w:lineRule="auto"/>
        <w:ind w:firstLine="720"/>
        <w:jc w:val="both"/>
        <w:rPr>
          <w:rStyle w:val="docdata"/>
          <w:color w:val="auto"/>
          <w:lang w:eastAsia="en-US"/>
        </w:rPr>
      </w:pPr>
    </w:p>
    <w:p w:rsidR="00804EEE" w:rsidRDefault="00804EEE" w:rsidP="00C54EA8">
      <w:pPr>
        <w:spacing w:line="360" w:lineRule="auto"/>
        <w:ind w:firstLine="720"/>
        <w:jc w:val="both"/>
        <w:rPr>
          <w:rStyle w:val="docdata"/>
          <w:color w:val="auto"/>
          <w:lang w:eastAsia="en-US"/>
        </w:rPr>
      </w:pPr>
    </w:p>
    <w:p w:rsidR="00804EEE" w:rsidRDefault="00804EEE" w:rsidP="00C54EA8">
      <w:pPr>
        <w:tabs>
          <w:tab w:val="left" w:pos="2160"/>
        </w:tabs>
        <w:spacing w:line="360" w:lineRule="auto"/>
        <w:ind w:firstLine="720"/>
        <w:jc w:val="both"/>
        <w:rPr>
          <w:rStyle w:val="docdata"/>
          <w:color w:val="auto"/>
          <w:lang w:eastAsia="en-US"/>
        </w:rPr>
      </w:pPr>
      <w:r>
        <w:rPr>
          <w:rStyle w:val="docdata"/>
          <w:color w:val="auto"/>
          <w:lang w:eastAsia="en-US"/>
        </w:rPr>
        <w:tab/>
      </w:r>
    </w:p>
    <w:p w:rsidR="00804EEE" w:rsidRDefault="00804EEE" w:rsidP="00C54EA8">
      <w:pPr>
        <w:tabs>
          <w:tab w:val="left" w:pos="2160"/>
        </w:tabs>
        <w:spacing w:line="360" w:lineRule="auto"/>
        <w:ind w:firstLine="720"/>
        <w:jc w:val="both"/>
        <w:rPr>
          <w:rStyle w:val="docdata"/>
          <w:color w:val="auto"/>
          <w:lang w:eastAsia="en-US"/>
        </w:rPr>
      </w:pPr>
    </w:p>
    <w:p w:rsidR="00804EEE" w:rsidRDefault="00804EEE" w:rsidP="00C54EA8">
      <w:pPr>
        <w:tabs>
          <w:tab w:val="left" w:pos="2160"/>
        </w:tabs>
        <w:spacing w:line="360" w:lineRule="auto"/>
        <w:ind w:firstLine="720"/>
        <w:jc w:val="both"/>
        <w:rPr>
          <w:color w:val="auto"/>
        </w:rPr>
      </w:pPr>
      <w:r>
        <w:rPr>
          <w:rStyle w:val="docdata"/>
          <w:color w:val="auto"/>
          <w:lang w:eastAsia="en-US"/>
        </w:rPr>
        <w:t>Подробную информацию о том, как получить и потратить маткапитал, читайте на сайте Социального фонда России (</w:t>
      </w:r>
      <w:hyperlink r:id="rId7" w:tooltip="https://sfr.gov.ru/grazhdanam/msk/" w:history="1">
        <w:r>
          <w:rPr>
            <w:rStyle w:val="Hyperlink"/>
            <w:color w:val="auto"/>
            <w:lang w:eastAsia="en-US"/>
          </w:rPr>
          <w:t>https://sfr.gov.ru/grazhdanam/msk/</w:t>
        </w:r>
      </w:hyperlink>
      <w:r>
        <w:rPr>
          <w:rStyle w:val="docdata"/>
          <w:color w:val="auto"/>
          <w:lang w:eastAsia="en-US"/>
        </w:rPr>
        <w:t>) и на официальных</w:t>
      </w:r>
      <w:r>
        <w:rPr>
          <w:color w:val="auto"/>
        </w:rPr>
        <w:t xml:space="preserve"> страницах Отделени</w:t>
      </w:r>
      <w:bookmarkStart w:id="0" w:name="_GoBack"/>
      <w:bookmarkEnd w:id="0"/>
      <w:r>
        <w:rPr>
          <w:color w:val="auto"/>
        </w:rPr>
        <w:t xml:space="preserve">я фонда по СПб и ЛО в социальных сетях: </w:t>
      </w:r>
      <w:hyperlink r:id="rId8" w:tooltip="https://vk.com/sfr.spb.lenobl" w:history="1">
        <w:r>
          <w:rPr>
            <w:rStyle w:val="Hyperlink"/>
            <w:color w:val="auto"/>
          </w:rPr>
          <w:t>https://vk.com/sfr.spb.lenobl</w:t>
        </w:r>
      </w:hyperlink>
      <w:r>
        <w:rPr>
          <w:color w:val="auto"/>
        </w:rPr>
        <w:t xml:space="preserve">, </w:t>
      </w:r>
      <w:hyperlink r:id="rId9" w:tooltip="https://vk.com/away.php?to=https%3A%2F%2Fok.ru%2Fsfr.spb.lenobl&amp;post=-88323494_5800&amp;cc_key=&amp;track_code=" w:history="1">
        <w:r>
          <w:rPr>
            <w:rStyle w:val="Hyperlink"/>
            <w:color w:val="auto"/>
          </w:rPr>
          <w:t>https://ok.ru/sfr.spb.lenobl</w:t>
        </w:r>
      </w:hyperlink>
      <w:r>
        <w:rPr>
          <w:color w:val="auto"/>
        </w:rPr>
        <w:t xml:space="preserve">, </w:t>
      </w:r>
      <w:hyperlink r:id="rId10" w:tooltip="https://vk.com/away.php?to=https%3A%2F%2Ft.me%2Fsfr_spb_lenobl&amp;post=-88323494_5800&amp;cc_key=&amp;track_code=" w:history="1">
        <w:r>
          <w:rPr>
            <w:rStyle w:val="Hyperlink"/>
            <w:color w:val="auto"/>
          </w:rPr>
          <w:t>https://t.me/sfr_spb_lenobl</w:t>
        </w:r>
      </w:hyperlink>
      <w:r>
        <w:rPr>
          <w:color w:val="auto"/>
        </w:rPr>
        <w:t xml:space="preserve">. </w:t>
      </w:r>
    </w:p>
    <w:p w:rsidR="00804EEE" w:rsidRDefault="00804EE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Style w:val="docdata"/>
          <w:b/>
          <w:bCs/>
          <w:color w:val="000000"/>
          <w:sz w:val="28"/>
          <w:szCs w:val="28"/>
          <w:lang w:eastAsia="en-US"/>
        </w:rPr>
      </w:pPr>
    </w:p>
    <w:p w:rsidR="00804EEE" w:rsidRDefault="00804EE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beforeAutospacing="0" w:after="0" w:afterAutospacing="0" w:line="360" w:lineRule="auto"/>
        <w:rPr>
          <w:color w:val="212121"/>
        </w:rPr>
      </w:pPr>
    </w:p>
    <w:sectPr w:rsidR="00804EEE" w:rsidSect="00A270B0">
      <w:headerReference w:type="default" r:id="rId11"/>
      <w:footerReference w:type="default" r:id="rId12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EE" w:rsidRDefault="00804EEE">
      <w:r>
        <w:separator/>
      </w:r>
    </w:p>
  </w:endnote>
  <w:endnote w:type="continuationSeparator" w:id="0">
    <w:p w:rsidR="00804EEE" w:rsidRDefault="0080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EE" w:rsidRDefault="00804EEE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EE" w:rsidRDefault="00804EEE">
      <w:r>
        <w:separator/>
      </w:r>
    </w:p>
  </w:footnote>
  <w:footnote w:type="continuationSeparator" w:id="0">
    <w:p w:rsidR="00804EEE" w:rsidRDefault="00804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EE" w:rsidRDefault="00804EEE">
    <w:pPr>
      <w:pStyle w:val="Header"/>
    </w:pPr>
    <w:r>
      <w:rPr>
        <w:noProof/>
      </w:rPr>
      <w:pict>
        <v:line id="shape 0" o:spid="_x0000_s2049" style="position:absolute;z-index:-251658752;visibility:visible;mso-wrap-distance-left:12pt;mso-wrap-distance-top:12pt;mso-wrap-distance-right:12pt;mso-wrap-distance-bottom:12pt" from="99.8pt,116.2pt" to="513.6pt,116.2pt" strokeweight=".99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50" type="#_x0000_t202" alt="Text Box 1" style="position:absolute;margin-left:48pt;margin-top:63.75pt;width:494.25pt;height:49.5pt;z-index:-25165772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804EEE" w:rsidRDefault="00804EE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804EEE" w:rsidRDefault="00804EE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804EEE" w:rsidRDefault="00804EE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0pt;height:50pt;z-index:25165977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</w:rPr>
      <w:pict>
        <v:group id="group 2" o:spid="_x0000_s2052" style="position:absolute;margin-left:279.75pt;margin-top:26.25pt;width:42pt;height:35.25pt;z-index:-251659776;mso-wrap-distance-left:12pt;mso-wrap-distance-top:12pt;mso-wrap-distance-right:12pt;mso-wrap-distance-bottom:12pt;mso-position-horizontal-relative:page;mso-position-vertical-relative:page" coordsize="5334,4476">
          <v:rect id="shape 3" o:spid="_x0000_s2053" style="position:absolute;width:5334;height:4476;visibility:visible" stroked="f" strokeweight="1pt">
            <v:fill opacity="100f"/>
          </v:rect>
          <v:shape id="_x0000_s2054" type="#_x0000_t75" style="position:absolute;width:5334;height:4476" strokeweight="1pt">
            <v:imagedata r:id="rId1" o:title=""/>
            <v:path textboxrect="0,0,0,0"/>
          </v:shape>
          <w10:wrap anchorx="page" anchory="page"/>
        </v:group>
      </w:pict>
    </w:r>
    <w:r>
      <w:rPr>
        <w:noProof/>
      </w:rPr>
      <w:pict>
        <v:line id="shape 5" o:spid="_x0000_s2055" style="position:absolute;z-index:-251660800;visibility:visible;mso-wrap-distance-left:12pt;mso-wrap-distance-top:12pt;mso-wrap-distance-right:12pt;mso-wrap-distance-bottom:12pt" from="61.7pt,794.6pt" to="561.9pt,794.6pt" o:preferrelative="t" strokeweight=".99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A1042C3"/>
    <w:multiLevelType w:val="multilevel"/>
    <w:tmpl w:val="E8E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7"/>
  </w:num>
  <w:num w:numId="15">
    <w:abstractNumId w:val="5"/>
  </w:num>
  <w:num w:numId="16">
    <w:abstractNumId w:val="6"/>
  </w:num>
  <w:num w:numId="17">
    <w:abstractNumId w:val="0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20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B72BA"/>
    <w:rsid w:val="00105521"/>
    <w:rsid w:val="00176E16"/>
    <w:rsid w:val="00224D15"/>
    <w:rsid w:val="00256412"/>
    <w:rsid w:val="00287A1D"/>
    <w:rsid w:val="00301E09"/>
    <w:rsid w:val="00337AB1"/>
    <w:rsid w:val="00441040"/>
    <w:rsid w:val="00465FC0"/>
    <w:rsid w:val="00491A31"/>
    <w:rsid w:val="005E3A7A"/>
    <w:rsid w:val="0064590A"/>
    <w:rsid w:val="00660CFA"/>
    <w:rsid w:val="006A6685"/>
    <w:rsid w:val="0073117A"/>
    <w:rsid w:val="007C2946"/>
    <w:rsid w:val="00804EEE"/>
    <w:rsid w:val="008A1FD7"/>
    <w:rsid w:val="008B4B01"/>
    <w:rsid w:val="00A270B0"/>
    <w:rsid w:val="00A51002"/>
    <w:rsid w:val="00B953CC"/>
    <w:rsid w:val="00BB6D92"/>
    <w:rsid w:val="00BD05C5"/>
    <w:rsid w:val="00C15279"/>
    <w:rsid w:val="00C54EA8"/>
    <w:rsid w:val="00C93959"/>
    <w:rsid w:val="00D64A89"/>
    <w:rsid w:val="00D86453"/>
    <w:rsid w:val="00DE006E"/>
    <w:rsid w:val="00DE7BE4"/>
    <w:rsid w:val="00E70EE2"/>
    <w:rsid w:val="00F45E46"/>
    <w:rsid w:val="00F70BFB"/>
    <w:rsid w:val="00F7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270B0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0B0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0B0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0B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270B0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70B0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70B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70B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70B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70B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0B0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70B0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70B0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70B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270B0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270B0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270B0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270B0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270B0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A270B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270B0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270B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70B0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A270B0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A270B0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A270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70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70B0"/>
    <w:rPr>
      <w:i/>
      <w:iCs/>
    </w:rPr>
  </w:style>
  <w:style w:type="character" w:customStyle="1" w:styleId="HeaderChar">
    <w:name w:val="Header Char"/>
    <w:link w:val="Header"/>
    <w:uiPriority w:val="99"/>
    <w:locked/>
    <w:rsid w:val="00A270B0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A270B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0B0"/>
  </w:style>
  <w:style w:type="paragraph" w:styleId="Caption">
    <w:name w:val="caption"/>
    <w:basedOn w:val="Normal"/>
    <w:next w:val="Normal"/>
    <w:uiPriority w:val="99"/>
    <w:qFormat/>
    <w:rsid w:val="00A270B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A270B0"/>
  </w:style>
  <w:style w:type="table" w:styleId="TableGrid">
    <w:name w:val="Table Grid"/>
    <w:basedOn w:val="TableNormal"/>
    <w:uiPriority w:val="99"/>
    <w:rsid w:val="00A270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270B0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270B0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270B0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270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270B0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270B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270B0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270B0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70B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A270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270B0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270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270B0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A270B0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A270B0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A270B0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A270B0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A270B0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A270B0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A270B0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A270B0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A270B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270B0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A270B0"/>
  </w:style>
  <w:style w:type="character" w:styleId="Hyperlink">
    <w:name w:val="Hyperlink"/>
    <w:basedOn w:val="DefaultParagraphFont"/>
    <w:uiPriority w:val="99"/>
    <w:rsid w:val="00A270B0"/>
    <w:rPr>
      <w:u w:val="single"/>
    </w:rPr>
  </w:style>
  <w:style w:type="table" w:customStyle="1" w:styleId="TableNormal1">
    <w:name w:val="Table Normal1"/>
    <w:uiPriority w:val="99"/>
    <w:rsid w:val="00A270B0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1"/>
    <w:uiPriority w:val="99"/>
    <w:rsid w:val="00A270B0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270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A270B0"/>
    <w:rPr>
      <w:rFonts w:ascii="Helvetica Neue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270B0"/>
    <w:rPr>
      <w:i/>
      <w:iCs/>
    </w:rPr>
  </w:style>
  <w:style w:type="paragraph" w:styleId="ListParagraph">
    <w:name w:val="List Paragraph"/>
    <w:basedOn w:val="Normal"/>
    <w:uiPriority w:val="99"/>
    <w:qFormat/>
    <w:rsid w:val="00A270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7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0B0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A270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A270B0"/>
  </w:style>
  <w:style w:type="character" w:styleId="Strong">
    <w:name w:val="Strong"/>
    <w:basedOn w:val="DefaultParagraphFont"/>
    <w:uiPriority w:val="99"/>
    <w:qFormat/>
    <w:rsid w:val="00A270B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7C2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spb.leno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ms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t.me%2Fsfr_spb_lenobl&amp;post=-88323494_5800&amp;cc_key=&amp;track_cod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ok.ru%2Fsfr.spb.lenobl&amp;post=-88323494_5800&amp;cc_key=&amp;track_code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350</Words>
  <Characters>2000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2024-09-24T10:23:00Z</dcterms:created>
  <dcterms:modified xsi:type="dcterms:W3CDTF">2024-09-24T10:23:00Z</dcterms:modified>
</cp:coreProperties>
</file>