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1" w:rsidRPr="00FD5A11" w:rsidRDefault="00FD5A11" w:rsidP="00FD5A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FD5A11">
        <w:rPr>
          <w:rFonts w:ascii="Tahoma" w:eastAsia="Times New Roman" w:hAnsi="Tahoma" w:cs="Tahoma"/>
          <w:sz w:val="23"/>
          <w:szCs w:val="23"/>
          <w:lang w:eastAsia="ru-RU"/>
        </w:rPr>
        <w:t>Извещение о проведении электронного аукциона</w:t>
      </w:r>
    </w:p>
    <w:p w:rsidR="00FD5A11" w:rsidRPr="00FD5A11" w:rsidRDefault="00FD5A11" w:rsidP="00FD5A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FD5A11">
        <w:rPr>
          <w:rFonts w:ascii="Tahoma" w:eastAsia="Times New Roman" w:hAnsi="Tahoma" w:cs="Tahoma"/>
          <w:sz w:val="23"/>
          <w:szCs w:val="23"/>
          <w:lang w:eastAsia="ru-RU"/>
        </w:rPr>
        <w:t>для закупки №0145600000222000002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D5A11" w:rsidRPr="00FD5A11" w:rsidTr="00FD5A11">
        <w:tc>
          <w:tcPr>
            <w:tcW w:w="2000" w:type="pct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0145600000222000002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Оказание услуг по проведению кадастровых работ и постановке на кадастровый учет объектов, расположенных по адресу: Ленинградская обл.,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Волховский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р-н, г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.Н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овая Ладога, ул.Лесная и ул.Молодежная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Сбербанк-АСТ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»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Волховский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Волховский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Кулькова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Светлана Анатольевна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zakupki-ladoga@yandex.ru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+8 81363 31133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+8 81363 30036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08.02.2022 10:00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08.02.2022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Дата подведения итогов определения поставщика </w:t>
            </w: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10.02.2022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13000.00 Российский рубль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9"/>
              <w:gridCol w:w="1878"/>
              <w:gridCol w:w="1849"/>
              <w:gridCol w:w="1849"/>
              <w:gridCol w:w="2830"/>
            </w:tblGrid>
            <w:tr w:rsidR="00FD5A11" w:rsidRPr="00FD5A11"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5A11" w:rsidRPr="00FD5A11"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6"/>
              <w:gridCol w:w="949"/>
              <w:gridCol w:w="1298"/>
              <w:gridCol w:w="1174"/>
              <w:gridCol w:w="1174"/>
              <w:gridCol w:w="1974"/>
            </w:tblGrid>
            <w:tr w:rsidR="00FD5A11" w:rsidRPr="00FD5A1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FD5A11" w:rsidRPr="00FD5A11"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5A11" w:rsidRPr="00FD5A11"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11604126890110130244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Волховского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223471800262947020100100010017112244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г. Новая Ладога,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Волховскгог</w:t>
            </w:r>
            <w:proofErr w:type="spell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района, Ленинградской области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течение 30 (тридцати) календарных дней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 даты заключения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муниципального контракта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предусмотрено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  <w:gridCol w:w="883"/>
              <w:gridCol w:w="1273"/>
              <w:gridCol w:w="1274"/>
              <w:gridCol w:w="1274"/>
              <w:gridCol w:w="860"/>
              <w:gridCol w:w="928"/>
              <w:gridCol w:w="860"/>
              <w:gridCol w:w="829"/>
            </w:tblGrid>
            <w:tr w:rsidR="00FD5A11" w:rsidRPr="00FD5A1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 позиции</w:t>
                  </w:r>
                </w:p>
              </w:tc>
            </w:tr>
            <w:tr w:rsidR="00FD5A11" w:rsidRPr="00FD5A11"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D5A11" w:rsidRPr="00FD5A11"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Оказание услуг по проведению кадастровых работ и постановке на кадастровый учет объектов, расположенных по адресу: Ленинградская обл., </w:t>
                  </w:r>
                  <w:proofErr w:type="spellStart"/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Волховский</w:t>
                  </w:r>
                  <w:proofErr w:type="spellEnd"/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р-н, г</w:t>
                  </w:r>
                  <w:proofErr w:type="gramStart"/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.Н</w:t>
                  </w:r>
                  <w:proofErr w:type="gramEnd"/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овая Ладога, ул.Лесная и ул.Молодежная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A11" w:rsidRPr="00FD5A11" w:rsidRDefault="00FD5A11" w:rsidP="00FD5A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D5A11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13000.00</w:t>
                  </w:r>
                </w:p>
              </w:tc>
            </w:tr>
          </w:tbl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13000.00 Российский рубль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Преимущество в соответствии с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 3 ст. 30 Закона № 44-ФЗ - размер преимущества не установлен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1 ст. 31 Закона № 44-ФЗ 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установлены в соответствие с пунктами 3 - 5, 7 - 11 части 1 статьи 31 Закона № 44-ФЗ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отсутствие в предусмотренном Закона №44-ФЗ в соответствии с ч.1.1 ст.31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установлены</w:t>
            </w:r>
            <w:proofErr w:type="gramEnd"/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Участник закупки, с которым заключается Контракт, может предоставить обеспечение исполнения Контракта, гарантийных обязательств любым из двух способов: 1) внесение денежных средств на счет Заказчика. 2) предоставление независимой гарантии, соответствующей требованиям статьи 45 Закона № 44-ФЗ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.У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44-ФЗ, освобождается от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предоставления обеспечения исполнения контракта, в том числе с учетом положений статьи 37 Федерального закона 44-ФЗ,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менее начальной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03232643416091044501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05453000970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014106101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"Наименование кредитной организации" Отделение Ленинградское //УФК по Ленинградской области 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корреспондентского счета" 40102810745370000006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Контрактом предусмотрена электронная приемка товаров (работ, услуг) в соответствии со статьёй 94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5A11" w:rsidRPr="00FD5A11" w:rsidTr="00FD5A11">
        <w:tc>
          <w:tcPr>
            <w:tcW w:w="0" w:type="auto"/>
            <w:gridSpan w:val="2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5A11" w:rsidRPr="00FD5A11" w:rsidTr="00FD5A11"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Обоснование начальной (максимальной) цены контракта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Приложение №2 к извещениюНМЦК.xls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Проект контракта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Извещение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ЭА.docx</w:t>
            </w:r>
            <w:proofErr w:type="spellEnd"/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Описание объекта закупки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ТЕХНИЧЕСКОЕ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ЗАДАНИЕ.pdf</w:t>
            </w:r>
            <w:proofErr w:type="spellEnd"/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Требования к содержанию, составу заявки на участие в закупке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Приложение №3 к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извещению.docx</w:t>
            </w:r>
            <w:proofErr w:type="spellEnd"/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 и документы</w:t>
            </w:r>
          </w:p>
          <w:p w:rsidR="00FD5A11" w:rsidRPr="00FD5A11" w:rsidRDefault="00FD5A11" w:rsidP="00FD5A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Приложение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тех</w:t>
            </w:r>
            <w:proofErr w:type="gramEnd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5A11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заданию.pdf</w:t>
            </w:r>
            <w:proofErr w:type="spellEnd"/>
          </w:p>
        </w:tc>
      </w:tr>
    </w:tbl>
    <w:p w:rsidR="005A44B7" w:rsidRDefault="005A44B7"/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D5A11"/>
    <w:rsid w:val="00076349"/>
    <w:rsid w:val="00280B07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16562"/>
    <w:rsid w:val="00AF2DA3"/>
    <w:rsid w:val="00B3078C"/>
    <w:rsid w:val="00B932F1"/>
    <w:rsid w:val="00CE42D5"/>
    <w:rsid w:val="00D65BAF"/>
    <w:rsid w:val="00F418BC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158">
          <w:marLeft w:val="0"/>
          <w:marRight w:val="0"/>
          <w:marTop w:val="97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2022-01-31T09:17:00Z</cp:lastPrinted>
  <dcterms:created xsi:type="dcterms:W3CDTF">2022-01-31T09:16:00Z</dcterms:created>
  <dcterms:modified xsi:type="dcterms:W3CDTF">2022-01-31T09:17:00Z</dcterms:modified>
</cp:coreProperties>
</file>