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D" w:rsidRPr="000A395D" w:rsidRDefault="000A395D" w:rsidP="000A39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A395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A395D" w:rsidRPr="000A395D" w:rsidRDefault="000A395D" w:rsidP="000A395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A395D">
        <w:rPr>
          <w:rFonts w:ascii="Tahoma" w:eastAsia="Times New Roman" w:hAnsi="Tahoma" w:cs="Tahoma"/>
          <w:sz w:val="21"/>
          <w:szCs w:val="21"/>
          <w:lang w:eastAsia="ru-RU"/>
        </w:rPr>
        <w:t>для закупки №0145600000221000032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A395D" w:rsidRPr="000A395D" w:rsidTr="000A395D">
        <w:tc>
          <w:tcPr>
            <w:tcW w:w="2000" w:type="pct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0145600000221000032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муниципального имущества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Кулькова</w:t>
            </w:r>
            <w:proofErr w:type="spell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+8 81363 31133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+8 81363 30036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30.08.2021 10:00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31.08.2021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01.09.2021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документации п. 14 ч. 2, в т.ч. участник закупки не является </w:t>
            </w:r>
            <w:proofErr w:type="spell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юридическое лицо, которое в течение двух лет до </w:t>
            </w: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28000.00 Российский рубль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884"/>
              <w:gridCol w:w="1884"/>
              <w:gridCol w:w="1884"/>
              <w:gridCol w:w="2834"/>
            </w:tblGrid>
            <w:tr w:rsidR="000A395D" w:rsidRPr="000A395D"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A395D" w:rsidRPr="000A395D"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0A395D" w:rsidRPr="000A395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A395D" w:rsidRPr="000A395D"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A395D" w:rsidRPr="000A395D"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11601136890110070244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213471800262947020100100320016831244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в течение 15 рабочих дней</w:t>
            </w: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муниципального имущества</w:t>
            </w: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0A395D" w:rsidRPr="000A395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A395D" w:rsidRPr="000A395D">
              <w:tc>
                <w:tcPr>
                  <w:tcW w:w="0" w:type="auto"/>
                  <w:vMerge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A395D" w:rsidRPr="000A395D"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оценке рыночной стоимости муниципального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95D" w:rsidRPr="000A395D" w:rsidRDefault="000A395D" w:rsidP="000A39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39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28000.00</w:t>
                  </w:r>
                </w:p>
              </w:tc>
            </w:tr>
          </w:tbl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28000.00 Российский рубль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Федерального закона №44-ФЗ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Отделение Ленинградское //УФК по Ленинградской области 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корреспондентского счета" 40102810745370000006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A395D" w:rsidRPr="000A395D" w:rsidTr="000A395D">
        <w:tc>
          <w:tcPr>
            <w:tcW w:w="0" w:type="auto"/>
            <w:gridSpan w:val="2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395D" w:rsidRPr="000A395D" w:rsidTr="000A395D"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№1 к документацииНМЦК.xls</w:t>
            </w:r>
          </w:p>
          <w:p w:rsidR="000A395D" w:rsidRPr="000A395D" w:rsidRDefault="000A395D" w:rsidP="000A39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39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Аукционная документация.doc</w:t>
            </w:r>
          </w:p>
        </w:tc>
      </w:tr>
    </w:tbl>
    <w:p w:rsidR="005A44B7" w:rsidRDefault="000A395D">
      <w:r>
        <w:t>20.08.2021</w:t>
      </w:r>
    </w:p>
    <w:sectPr w:rsidR="005A44B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395D"/>
    <w:rsid w:val="00076349"/>
    <w:rsid w:val="000A395D"/>
    <w:rsid w:val="00280B07"/>
    <w:rsid w:val="005A0DAB"/>
    <w:rsid w:val="005A44B7"/>
    <w:rsid w:val="005F6A17"/>
    <w:rsid w:val="0062035F"/>
    <w:rsid w:val="0062696A"/>
    <w:rsid w:val="006C06CD"/>
    <w:rsid w:val="0078366A"/>
    <w:rsid w:val="0079433E"/>
    <w:rsid w:val="008170E6"/>
    <w:rsid w:val="009C6F0E"/>
    <w:rsid w:val="009C76BD"/>
    <w:rsid w:val="009F12E0"/>
    <w:rsid w:val="00AF2DA3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76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cp:lastPrinted>2021-08-20T12:03:00Z</cp:lastPrinted>
  <dcterms:created xsi:type="dcterms:W3CDTF">2021-08-20T12:03:00Z</dcterms:created>
  <dcterms:modified xsi:type="dcterms:W3CDTF">2021-08-20T12:03:00Z</dcterms:modified>
</cp:coreProperties>
</file>