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A95" w:rsidRDefault="001B3A95" w:rsidP="001B3A95">
      <w:pPr>
        <w:jc w:val="both"/>
        <w:rPr>
          <w:b/>
          <w:sz w:val="24"/>
        </w:rPr>
      </w:pPr>
      <w:r w:rsidRPr="001B3A95">
        <w:rPr>
          <w:b/>
          <w:color w:val="222222"/>
          <w:sz w:val="24"/>
          <w:szCs w:val="24"/>
          <w:shd w:val="clear" w:color="auto" w:fill="FFFFFF"/>
        </w:rPr>
        <w:t>Финансово-экономическое состояние субъектов малого и среднего предпринимательства</w:t>
      </w:r>
      <w:r>
        <w:rPr>
          <w:b/>
          <w:sz w:val="24"/>
        </w:rPr>
        <w:t>, за январь-декабрь 2020 года.</w:t>
      </w:r>
    </w:p>
    <w:p w:rsidR="001B3A95" w:rsidRDefault="001B3A95" w:rsidP="001B3A95">
      <w:pPr>
        <w:jc w:val="both"/>
        <w:rPr>
          <w:b/>
          <w:sz w:val="24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984"/>
        <w:gridCol w:w="2410"/>
      </w:tblGrid>
      <w:tr w:rsidR="001B3A95" w:rsidTr="00EA1A8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36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A95" w:rsidRDefault="001B3A95" w:rsidP="00EA1A88">
            <w:pPr>
              <w:jc w:val="both"/>
              <w:rPr>
                <w:b/>
                <w:sz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A95" w:rsidRDefault="001B3A95" w:rsidP="00EA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A95" w:rsidRDefault="001B3A95" w:rsidP="00EA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% к итогу</w:t>
            </w:r>
          </w:p>
        </w:tc>
      </w:tr>
      <w:tr w:rsidR="001B3A95" w:rsidTr="00EA1A8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436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A95" w:rsidRDefault="001B3A95" w:rsidP="00EA1A88">
            <w:pPr>
              <w:jc w:val="both"/>
              <w:rPr>
                <w:b/>
                <w:sz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A95" w:rsidRDefault="001B3A95" w:rsidP="00EA1A88">
            <w:pPr>
              <w:jc w:val="both"/>
              <w:rPr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3A95" w:rsidRDefault="001B3A95" w:rsidP="00EA1A88">
            <w:pPr>
              <w:jc w:val="center"/>
              <w:rPr>
                <w:sz w:val="24"/>
              </w:rPr>
            </w:pPr>
          </w:p>
        </w:tc>
      </w:tr>
      <w:tr w:rsidR="001B3A95" w:rsidTr="00EA1A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95" w:rsidRDefault="001B3A95" w:rsidP="00EA1A88">
            <w:pPr>
              <w:pStyle w:val="3"/>
              <w:spacing w:before="0" w:after="0"/>
            </w:pPr>
            <w:r>
              <w:t>Инвестиции в основной капитал – всего:</w:t>
            </w:r>
          </w:p>
          <w:p w:rsidR="001B3A95" w:rsidRDefault="001B3A95" w:rsidP="00EA1A88">
            <w:pPr>
              <w:jc w:val="both"/>
              <w:rPr>
                <w:sz w:val="24"/>
              </w:rPr>
            </w:pPr>
            <w:r>
              <w:rPr>
                <w:sz w:val="24"/>
              </w:rPr>
              <w:t>в том числе видовая структура:</w:t>
            </w:r>
          </w:p>
          <w:p w:rsidR="001B3A95" w:rsidRDefault="001B3A95" w:rsidP="00EA1A88">
            <w:pPr>
              <w:rPr>
                <w:sz w:val="24"/>
              </w:rPr>
            </w:pPr>
            <w:r>
              <w:rPr>
                <w:sz w:val="24"/>
              </w:rPr>
              <w:t xml:space="preserve">-здания (кроме </w:t>
            </w:r>
            <w:proofErr w:type="gramStart"/>
            <w:r>
              <w:rPr>
                <w:sz w:val="24"/>
              </w:rPr>
              <w:t>жилых</w:t>
            </w:r>
            <w:proofErr w:type="gramEnd"/>
            <w:r>
              <w:rPr>
                <w:sz w:val="24"/>
              </w:rPr>
              <w:t>);</w:t>
            </w:r>
          </w:p>
          <w:p w:rsidR="001B3A95" w:rsidRDefault="001B3A95" w:rsidP="00EA1A88">
            <w:pPr>
              <w:rPr>
                <w:sz w:val="24"/>
              </w:rPr>
            </w:pPr>
            <w:r>
              <w:rPr>
                <w:sz w:val="24"/>
              </w:rPr>
              <w:t>-сооружения;</w:t>
            </w:r>
          </w:p>
          <w:p w:rsidR="001B3A95" w:rsidRDefault="001B3A95" w:rsidP="00EA1A88">
            <w:pPr>
              <w:rPr>
                <w:sz w:val="24"/>
              </w:rPr>
            </w:pPr>
            <w:r>
              <w:rPr>
                <w:sz w:val="24"/>
              </w:rPr>
              <w:t>-ИКТ оборудование;</w:t>
            </w:r>
          </w:p>
          <w:p w:rsidR="001B3A95" w:rsidRDefault="001B3A95" w:rsidP="00EA1A88">
            <w:pPr>
              <w:rPr>
                <w:sz w:val="24"/>
              </w:rPr>
            </w:pPr>
            <w:r>
              <w:rPr>
                <w:sz w:val="24"/>
              </w:rPr>
              <w:t>- машины, оборудование, транспортные средства;</w:t>
            </w:r>
          </w:p>
          <w:p w:rsidR="001B3A95" w:rsidRDefault="001B3A95" w:rsidP="00EA1A88">
            <w:pPr>
              <w:rPr>
                <w:sz w:val="24"/>
              </w:rPr>
            </w:pPr>
            <w:r>
              <w:rPr>
                <w:sz w:val="24"/>
              </w:rPr>
              <w:t>- прочие инвестиции</w:t>
            </w:r>
          </w:p>
          <w:p w:rsidR="001B3A95" w:rsidRDefault="001B3A95" w:rsidP="00EA1A88">
            <w:pPr>
              <w:rPr>
                <w:sz w:val="24"/>
              </w:rPr>
            </w:pPr>
            <w:r>
              <w:rPr>
                <w:sz w:val="24"/>
              </w:rPr>
              <w:t>в том числе по видам экономической деятельности:</w:t>
            </w:r>
          </w:p>
          <w:p w:rsidR="001B3A95" w:rsidRDefault="001B3A95" w:rsidP="00EA1A88">
            <w:pPr>
              <w:rPr>
                <w:sz w:val="24"/>
              </w:rPr>
            </w:pPr>
            <w:r>
              <w:rPr>
                <w:sz w:val="24"/>
              </w:rPr>
              <w:t>Обрабатывающие производства;</w:t>
            </w:r>
          </w:p>
          <w:p w:rsidR="001B3A95" w:rsidRDefault="001B3A95" w:rsidP="00EA1A88">
            <w:pPr>
              <w:rPr>
                <w:sz w:val="24"/>
              </w:rPr>
            </w:pPr>
            <w:r>
              <w:rPr>
                <w:sz w:val="24"/>
              </w:rPr>
              <w:t>Торговля оптовая и розничная, ремонт автотранспортных средств и мотоциклов;</w:t>
            </w:r>
          </w:p>
          <w:p w:rsidR="001B3A95" w:rsidRDefault="001B3A95" w:rsidP="00EA1A88">
            <w:pPr>
              <w:rPr>
                <w:sz w:val="24"/>
              </w:rPr>
            </w:pPr>
            <w:r>
              <w:rPr>
                <w:sz w:val="24"/>
              </w:rPr>
              <w:t>Деятельность административная и сопутствующие дополнительные услуги</w:t>
            </w:r>
          </w:p>
          <w:p w:rsidR="001B3A95" w:rsidRDefault="001B3A95" w:rsidP="00EA1A88">
            <w:pPr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Государственное управление и обеспечение военной безопасности; социальное обеспечение</w:t>
            </w:r>
          </w:p>
          <w:p w:rsidR="001B3A95" w:rsidRDefault="001B3A95" w:rsidP="00EA1A8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Образование </w:t>
            </w:r>
          </w:p>
          <w:p w:rsidR="001B3A95" w:rsidRDefault="001B3A95" w:rsidP="00EA1A88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95" w:rsidRDefault="001B3A95" w:rsidP="00EA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141651</w:t>
            </w:r>
          </w:p>
          <w:p w:rsidR="001B3A95" w:rsidRDefault="001B3A95" w:rsidP="00EA1A88">
            <w:pPr>
              <w:jc w:val="center"/>
              <w:rPr>
                <w:sz w:val="24"/>
              </w:rPr>
            </w:pPr>
          </w:p>
          <w:p w:rsidR="001B3A95" w:rsidRDefault="001B3A95" w:rsidP="00EA1A88">
            <w:pPr>
              <w:jc w:val="center"/>
              <w:rPr>
                <w:sz w:val="24"/>
              </w:rPr>
            </w:pPr>
          </w:p>
          <w:p w:rsidR="001B3A95" w:rsidRDefault="001B3A95" w:rsidP="00EA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7168</w:t>
            </w:r>
          </w:p>
          <w:p w:rsidR="001B3A95" w:rsidRDefault="001B3A95" w:rsidP="00EA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54317</w:t>
            </w:r>
          </w:p>
          <w:p w:rsidR="001B3A95" w:rsidRDefault="001B3A95" w:rsidP="00EA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2597</w:t>
            </w:r>
          </w:p>
          <w:p w:rsidR="001B3A95" w:rsidRDefault="001B3A95" w:rsidP="00EA1A88">
            <w:pPr>
              <w:jc w:val="center"/>
              <w:rPr>
                <w:sz w:val="24"/>
              </w:rPr>
            </w:pPr>
          </w:p>
          <w:p w:rsidR="001B3A95" w:rsidRDefault="001B3A95" w:rsidP="00EA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56799</w:t>
            </w:r>
          </w:p>
          <w:p w:rsidR="001B3A95" w:rsidRDefault="001B3A95" w:rsidP="00EA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20770</w:t>
            </w:r>
          </w:p>
          <w:p w:rsidR="001B3A95" w:rsidRDefault="001B3A95" w:rsidP="00EA1A88">
            <w:pPr>
              <w:jc w:val="center"/>
              <w:rPr>
                <w:sz w:val="24"/>
              </w:rPr>
            </w:pPr>
          </w:p>
          <w:p w:rsidR="001B3A95" w:rsidRDefault="001B3A95" w:rsidP="00EA1A88">
            <w:pPr>
              <w:jc w:val="center"/>
              <w:rPr>
                <w:sz w:val="24"/>
              </w:rPr>
            </w:pPr>
          </w:p>
          <w:p w:rsidR="001B3A95" w:rsidRDefault="001B3A95" w:rsidP="00EA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3388</w:t>
            </w:r>
          </w:p>
          <w:p w:rsidR="001B3A95" w:rsidRDefault="001B3A95" w:rsidP="00EA1A88">
            <w:pPr>
              <w:jc w:val="center"/>
              <w:rPr>
                <w:sz w:val="24"/>
              </w:rPr>
            </w:pPr>
          </w:p>
          <w:p w:rsidR="001B3A95" w:rsidRDefault="001B3A95" w:rsidP="00EA1A88">
            <w:pPr>
              <w:jc w:val="center"/>
              <w:rPr>
                <w:sz w:val="24"/>
              </w:rPr>
            </w:pPr>
          </w:p>
          <w:p w:rsidR="001B3A95" w:rsidRDefault="001B3A95" w:rsidP="00EA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56388</w:t>
            </w:r>
          </w:p>
          <w:p w:rsidR="001B3A95" w:rsidRDefault="001B3A95" w:rsidP="00EA1A88">
            <w:pPr>
              <w:jc w:val="center"/>
              <w:rPr>
                <w:sz w:val="24"/>
              </w:rPr>
            </w:pPr>
          </w:p>
          <w:p w:rsidR="001B3A95" w:rsidRDefault="001B3A95" w:rsidP="00EA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53463</w:t>
            </w:r>
          </w:p>
          <w:p w:rsidR="001B3A95" w:rsidRDefault="001B3A95" w:rsidP="00EA1A88">
            <w:pPr>
              <w:jc w:val="center"/>
              <w:rPr>
                <w:sz w:val="24"/>
              </w:rPr>
            </w:pPr>
          </w:p>
          <w:p w:rsidR="001B3A95" w:rsidRDefault="001B3A95" w:rsidP="00EA1A88">
            <w:pPr>
              <w:jc w:val="center"/>
              <w:rPr>
                <w:sz w:val="24"/>
              </w:rPr>
            </w:pPr>
          </w:p>
          <w:p w:rsidR="001B3A95" w:rsidRDefault="001B3A95" w:rsidP="00EA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742</w:t>
            </w:r>
          </w:p>
          <w:p w:rsidR="001B3A95" w:rsidRDefault="001B3A95" w:rsidP="00EA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27139</w:t>
            </w:r>
          </w:p>
          <w:p w:rsidR="001B3A95" w:rsidRDefault="001B3A95" w:rsidP="00EA1A88">
            <w:pPr>
              <w:jc w:val="center"/>
              <w:rPr>
                <w:sz w:val="24"/>
              </w:rPr>
            </w:pPr>
          </w:p>
          <w:p w:rsidR="001B3A95" w:rsidRDefault="001B3A95" w:rsidP="00EA1A88">
            <w:pPr>
              <w:jc w:val="center"/>
              <w:rPr>
                <w:sz w:val="24"/>
              </w:rPr>
            </w:pPr>
          </w:p>
          <w:p w:rsidR="001B3A95" w:rsidRDefault="001B3A95" w:rsidP="00EA1A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  <w:r>
              <w:rPr>
                <w:sz w:val="24"/>
              </w:rPr>
              <w:t>38,3</w:t>
            </w: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  <w:r>
              <w:rPr>
                <w:sz w:val="24"/>
              </w:rPr>
              <w:t>39,8</w:t>
            </w: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  <w:r>
              <w:rPr>
                <w:sz w:val="24"/>
              </w:rPr>
              <w:t>37,7</w:t>
            </w: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</w:p>
          <w:p w:rsidR="001B3A95" w:rsidRDefault="001B3A95" w:rsidP="00EA1A88">
            <w:pPr>
              <w:ind w:left="-134" w:firstLine="134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</w:tbl>
    <w:p w:rsidR="001B3A95" w:rsidRDefault="001B3A95" w:rsidP="001B3A95">
      <w:pPr>
        <w:jc w:val="both"/>
        <w:rPr>
          <w:b/>
          <w:sz w:val="24"/>
        </w:rPr>
      </w:pPr>
      <w:r>
        <w:rPr>
          <w:b/>
          <w:sz w:val="24"/>
        </w:rPr>
        <w:tab/>
      </w:r>
    </w:p>
    <w:p w:rsidR="001B3A95" w:rsidRPr="0023179A" w:rsidRDefault="001B3A95" w:rsidP="001B3A95">
      <w:pPr>
        <w:jc w:val="both"/>
        <w:rPr>
          <w:sz w:val="24"/>
        </w:rPr>
      </w:pPr>
      <w:r>
        <w:rPr>
          <w:b/>
          <w:sz w:val="24"/>
        </w:rPr>
        <w:tab/>
      </w:r>
      <w:r w:rsidRPr="0023179A">
        <w:rPr>
          <w:sz w:val="24"/>
        </w:rPr>
        <w:t xml:space="preserve">В январе-декабре 2020 года общий объем инвестиций в основной капитал составил 141,65 млн. рублей. Наибольший удельный вес инвестиций в основной капитал производился организациями оптовой и розничной торговли – 39,8%, наименьший – организациями  с деятельностью в области культуры, спорта, организации досуга и развлечений  – 0,4%. </w:t>
      </w:r>
    </w:p>
    <w:p w:rsidR="001B3A95" w:rsidRPr="004667F0" w:rsidRDefault="001B3A95" w:rsidP="001B3A95">
      <w:pPr>
        <w:jc w:val="both"/>
        <w:rPr>
          <w:sz w:val="24"/>
        </w:rPr>
      </w:pPr>
      <w:r w:rsidRPr="005326DF">
        <w:rPr>
          <w:color w:val="4F81BD"/>
          <w:sz w:val="24"/>
        </w:rPr>
        <w:tab/>
      </w:r>
      <w:r w:rsidRPr="004667F0">
        <w:rPr>
          <w:sz w:val="24"/>
        </w:rPr>
        <w:t>Видовая структура инвестиций основного капитала включает здания (</w:t>
      </w:r>
      <w:proofErr w:type="gramStart"/>
      <w:r w:rsidRPr="004667F0">
        <w:rPr>
          <w:sz w:val="24"/>
        </w:rPr>
        <w:t>кроме</w:t>
      </w:r>
      <w:proofErr w:type="gramEnd"/>
      <w:r w:rsidRPr="004667F0">
        <w:rPr>
          <w:sz w:val="24"/>
        </w:rPr>
        <w:t xml:space="preserve"> жилых) –</w:t>
      </w:r>
    </w:p>
    <w:p w:rsidR="001B3A95" w:rsidRPr="004667F0" w:rsidRDefault="001B3A95" w:rsidP="001B3A95">
      <w:pPr>
        <w:jc w:val="both"/>
        <w:rPr>
          <w:sz w:val="24"/>
        </w:rPr>
      </w:pPr>
      <w:proofErr w:type="gramStart"/>
      <w:r w:rsidRPr="004667F0">
        <w:rPr>
          <w:sz w:val="24"/>
        </w:rPr>
        <w:t>5,1%, сооружения – 38,3%), машины, оборудование, транспортные средства – 40,1%, ИКТ оборудование – 1,8%,  прочие инвестиции – 14,7%. Источниками финансирования инвестиций в основной капитал являлись собственные средства (42,3%) и привлеченные средства (57,7%),</w:t>
      </w:r>
      <w:r w:rsidRPr="005326DF">
        <w:rPr>
          <w:color w:val="4F81BD"/>
          <w:sz w:val="24"/>
        </w:rPr>
        <w:t xml:space="preserve"> </w:t>
      </w:r>
      <w:r w:rsidRPr="004667F0">
        <w:rPr>
          <w:sz w:val="24"/>
        </w:rPr>
        <w:t xml:space="preserve">в том числе бюджетные средства (35,1%), из бюджетов субъектов федерации (19,5%), из местных бюджетов (80,5%). </w:t>
      </w:r>
      <w:proofErr w:type="gramEnd"/>
    </w:p>
    <w:p w:rsidR="001B3A95" w:rsidRPr="004667F0" w:rsidRDefault="001B3A95" w:rsidP="001B3A95">
      <w:pPr>
        <w:jc w:val="both"/>
        <w:rPr>
          <w:sz w:val="24"/>
        </w:rPr>
      </w:pPr>
      <w:r w:rsidRPr="005326DF">
        <w:rPr>
          <w:color w:val="4F81BD"/>
          <w:sz w:val="24"/>
        </w:rPr>
        <w:tab/>
      </w:r>
      <w:r w:rsidRPr="004667F0">
        <w:rPr>
          <w:sz w:val="24"/>
        </w:rPr>
        <w:t>В январе-декабре 2020 года объем инвестиций в основной капитал увеличился по сравнению с предыдущим аналогичным периодов в 3,7 раза.</w:t>
      </w:r>
    </w:p>
    <w:p w:rsidR="001B3A95" w:rsidRPr="004667F0" w:rsidRDefault="001B3A95" w:rsidP="001B3A95">
      <w:pPr>
        <w:jc w:val="both"/>
      </w:pPr>
      <w:r w:rsidRPr="005326DF">
        <w:rPr>
          <w:color w:val="4F81BD"/>
          <w:sz w:val="24"/>
        </w:rPr>
        <w:tab/>
      </w:r>
      <w:r w:rsidRPr="004667F0">
        <w:rPr>
          <w:sz w:val="24"/>
        </w:rPr>
        <w:t xml:space="preserve">Объем инвестиций в основной капитал в январе-декабре 2020 года составляет </w:t>
      </w:r>
      <w:r w:rsidRPr="00BB595D">
        <w:rPr>
          <w:sz w:val="24"/>
        </w:rPr>
        <w:t>1,5%</w:t>
      </w:r>
      <w:r w:rsidRPr="004667F0">
        <w:rPr>
          <w:sz w:val="24"/>
        </w:rPr>
        <w:t xml:space="preserve"> от общего объема инвестиций по </w:t>
      </w:r>
      <w:proofErr w:type="spellStart"/>
      <w:r w:rsidRPr="004667F0">
        <w:rPr>
          <w:sz w:val="24"/>
        </w:rPr>
        <w:t>Волховскому</w:t>
      </w:r>
      <w:proofErr w:type="spellEnd"/>
      <w:r w:rsidRPr="004667F0">
        <w:rPr>
          <w:sz w:val="24"/>
        </w:rPr>
        <w:t xml:space="preserve"> муниципальному району.</w:t>
      </w:r>
    </w:p>
    <w:p w:rsidR="001B3A95" w:rsidRPr="0098112A" w:rsidRDefault="001B3A95" w:rsidP="001B3A95">
      <w:pPr>
        <w:pStyle w:val="2"/>
      </w:pPr>
    </w:p>
    <w:p w:rsidR="005A44B7" w:rsidRDefault="005A44B7"/>
    <w:sectPr w:rsidR="005A44B7" w:rsidSect="005A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1B3A95"/>
    <w:rsid w:val="00076349"/>
    <w:rsid w:val="001B3A95"/>
    <w:rsid w:val="00280B07"/>
    <w:rsid w:val="005A0DAB"/>
    <w:rsid w:val="005A44B7"/>
    <w:rsid w:val="005F6A17"/>
    <w:rsid w:val="0062035F"/>
    <w:rsid w:val="0062696A"/>
    <w:rsid w:val="006C06CD"/>
    <w:rsid w:val="0078366A"/>
    <w:rsid w:val="0079433E"/>
    <w:rsid w:val="009909D5"/>
    <w:rsid w:val="009C6F0E"/>
    <w:rsid w:val="009C76BD"/>
    <w:rsid w:val="009F12E0"/>
    <w:rsid w:val="00AF2DA3"/>
    <w:rsid w:val="00B932F1"/>
    <w:rsid w:val="00CE42D5"/>
    <w:rsid w:val="00D65BAF"/>
    <w:rsid w:val="00F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B3A95"/>
    <w:pPr>
      <w:spacing w:before="60" w:after="20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1B3A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B3A95"/>
    <w:pPr>
      <w:ind w:firstLine="720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1B3A9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dcterms:created xsi:type="dcterms:W3CDTF">2021-04-20T11:19:00Z</dcterms:created>
  <dcterms:modified xsi:type="dcterms:W3CDTF">2021-04-20T11:20:00Z</dcterms:modified>
</cp:coreProperties>
</file>