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397BB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397BBA">
        <w:rPr>
          <w:b/>
          <w:sz w:val="28"/>
          <w:szCs w:val="28"/>
        </w:rPr>
        <w:t>Новоладожское</w:t>
      </w:r>
      <w:proofErr w:type="spellEnd"/>
      <w:r w:rsidR="00397BBA">
        <w:rPr>
          <w:b/>
          <w:sz w:val="28"/>
          <w:szCs w:val="28"/>
        </w:rPr>
        <w:t xml:space="preserve"> городское поселение </w:t>
      </w:r>
      <w:proofErr w:type="spellStart"/>
      <w:r w:rsidR="00397BBA">
        <w:rPr>
          <w:b/>
          <w:sz w:val="28"/>
          <w:szCs w:val="28"/>
        </w:rPr>
        <w:t>Волховского</w:t>
      </w:r>
      <w:proofErr w:type="spellEnd"/>
      <w:r w:rsidR="00397BBA">
        <w:rPr>
          <w:b/>
          <w:sz w:val="28"/>
          <w:szCs w:val="28"/>
        </w:rPr>
        <w:t xml:space="preserve"> 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425"/>
        <w:gridCol w:w="1701"/>
        <w:gridCol w:w="426"/>
        <w:gridCol w:w="1559"/>
        <w:gridCol w:w="142"/>
        <w:gridCol w:w="283"/>
        <w:gridCol w:w="1559"/>
        <w:gridCol w:w="363"/>
        <w:gridCol w:w="63"/>
        <w:gridCol w:w="1559"/>
      </w:tblGrid>
      <w:tr w:rsidR="00397BBA" w:rsidRPr="00BF4A47" w:rsidTr="00C45610"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7" w:type="dxa"/>
            <w:gridSpan w:val="4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22" w:type="dxa"/>
            <w:gridSpan w:val="2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397BBA" w:rsidRPr="00BF4A47" w:rsidTr="00397BBA">
        <w:tc>
          <w:tcPr>
            <w:tcW w:w="9152" w:type="dxa"/>
            <w:gridSpan w:val="10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 xml:space="preserve">I. Реализация мероприятий муниципальной программы «Создание условий для эффективного выполнения органами местного самоуправления МО </w:t>
            </w:r>
            <w:proofErr w:type="spellStart"/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BF4A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своих полномочий на 2016 год»</w:t>
            </w:r>
          </w:p>
        </w:tc>
        <w:tc>
          <w:tcPr>
            <w:tcW w:w="1622" w:type="dxa"/>
            <w:gridSpan w:val="2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BA" w:rsidRPr="00BF4A47" w:rsidTr="00C45610"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Приобретение и установка системы усиления сотовой связи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Не  позднее 4 квартала 2016 года</w:t>
            </w:r>
          </w:p>
        </w:tc>
        <w:tc>
          <w:tcPr>
            <w:tcW w:w="1701" w:type="dxa"/>
            <w:gridSpan w:val="2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45610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C45610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268" w:type="dxa"/>
            <w:gridSpan w:val="4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Приобретена и установлена система усиления сотовой связи</w:t>
            </w:r>
          </w:p>
        </w:tc>
        <w:tc>
          <w:tcPr>
            <w:tcW w:w="1559" w:type="dxa"/>
          </w:tcPr>
          <w:p w:rsidR="00397BBA" w:rsidRPr="00C45610" w:rsidRDefault="00366FAF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Выполнен локальный сметный  расчет</w:t>
            </w:r>
          </w:p>
        </w:tc>
      </w:tr>
      <w:tr w:rsidR="00397BBA" w:rsidRPr="00BF4A47" w:rsidTr="00C45610"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Подготовка локального сметного расчета на приобретение и установку системы усиления сотовой связи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2 квартал 2016 года</w:t>
            </w:r>
          </w:p>
        </w:tc>
        <w:tc>
          <w:tcPr>
            <w:tcW w:w="1701" w:type="dxa"/>
            <w:gridSpan w:val="2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45610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C45610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268" w:type="dxa"/>
            <w:gridSpan w:val="4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45610">
              <w:rPr>
                <w:rFonts w:ascii="Times New Roman" w:hAnsi="Times New Roman" w:cs="Times New Roman"/>
                <w:sz w:val="20"/>
              </w:rPr>
              <w:t>Выполнен</w:t>
            </w:r>
            <w:proofErr w:type="gramEnd"/>
            <w:r w:rsidRPr="00C45610">
              <w:rPr>
                <w:rFonts w:ascii="Times New Roman" w:hAnsi="Times New Roman" w:cs="Times New Roman"/>
                <w:sz w:val="20"/>
              </w:rPr>
              <w:t xml:space="preserve"> локального сметного расчета</w:t>
            </w:r>
          </w:p>
        </w:tc>
        <w:tc>
          <w:tcPr>
            <w:tcW w:w="1559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Выполнен локальный сметный  расчет</w:t>
            </w:r>
          </w:p>
        </w:tc>
      </w:tr>
      <w:tr w:rsidR="00397BBA" w:rsidRPr="00BF4A47" w:rsidTr="00C45610"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Подготовка и проведение конкурсных процедур 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2-3 квартал 2016 года</w:t>
            </w:r>
          </w:p>
        </w:tc>
        <w:tc>
          <w:tcPr>
            <w:tcW w:w="1701" w:type="dxa"/>
            <w:gridSpan w:val="2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45610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C45610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268" w:type="dxa"/>
            <w:gridSpan w:val="4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Электронный аукцион не состоялся. Проведен запрос предложений 30.06.2016г.</w:t>
            </w:r>
          </w:p>
        </w:tc>
      </w:tr>
      <w:tr w:rsidR="00397BBA" w:rsidRPr="00BF4A47" w:rsidTr="00C45610"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Выполнение работ по приобретению и установке системы усиления сотовой связи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В соответствии с муниципальным контрактом, но не позднее  декабря 2016 года</w:t>
            </w:r>
          </w:p>
        </w:tc>
        <w:tc>
          <w:tcPr>
            <w:tcW w:w="1701" w:type="dxa"/>
            <w:gridSpan w:val="2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268" w:type="dxa"/>
            <w:gridSpan w:val="4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Выполнены работы по приобретению и установки системы усиления сотовой связи </w:t>
            </w:r>
          </w:p>
        </w:tc>
        <w:tc>
          <w:tcPr>
            <w:tcW w:w="1559" w:type="dxa"/>
          </w:tcPr>
          <w:p w:rsidR="00397BBA" w:rsidRPr="00BF4A47" w:rsidRDefault="006C322F" w:rsidP="005E6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0"/>
              </w:rPr>
              <w:t xml:space="preserve">будут проводиться в </w:t>
            </w:r>
            <w:r w:rsidRPr="009D235A">
              <w:rPr>
                <w:rFonts w:ascii="Times New Roman" w:hAnsi="Times New Roman" w:cs="Times New Roman"/>
                <w:sz w:val="20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sz w:val="20"/>
              </w:rPr>
              <w:t xml:space="preserve">заключенным </w:t>
            </w:r>
            <w:r w:rsidRPr="009D235A">
              <w:rPr>
                <w:rFonts w:ascii="Times New Roman" w:hAnsi="Times New Roman" w:cs="Times New Roman"/>
                <w:sz w:val="20"/>
              </w:rPr>
              <w:t>муниципальным контрактам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</w:tr>
      <w:tr w:rsidR="00397BBA" w:rsidRPr="00BF4A47" w:rsidTr="00C45610"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Приемка выполненных работ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4 квартал 2016 года</w:t>
            </w:r>
          </w:p>
        </w:tc>
        <w:tc>
          <w:tcPr>
            <w:tcW w:w="1701" w:type="dxa"/>
            <w:gridSpan w:val="2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45610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C45610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2268" w:type="dxa"/>
            <w:gridSpan w:val="4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Подписания акта выполненных работ</w:t>
            </w:r>
          </w:p>
        </w:tc>
        <w:tc>
          <w:tcPr>
            <w:tcW w:w="1559" w:type="dxa"/>
          </w:tcPr>
          <w:p w:rsidR="00397BBA" w:rsidRPr="00BF4A47" w:rsidRDefault="006C322F" w:rsidP="005E6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35A">
              <w:rPr>
                <w:rFonts w:ascii="Times New Roman" w:hAnsi="Times New Roman" w:cs="Times New Roman"/>
                <w:sz w:val="20"/>
              </w:rPr>
              <w:t>Приемка выполненных работ</w:t>
            </w:r>
            <w:r>
              <w:rPr>
                <w:rFonts w:ascii="Times New Roman" w:hAnsi="Times New Roman" w:cs="Times New Roman"/>
                <w:sz w:val="20"/>
              </w:rPr>
              <w:t xml:space="preserve"> планируется после окончания работ в соответствии с заключенным  </w:t>
            </w:r>
            <w:r w:rsidRPr="009D235A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  <w:r w:rsidRPr="009D235A">
              <w:rPr>
                <w:rFonts w:ascii="Times New Roman" w:hAnsi="Times New Roman" w:cs="Times New Roman"/>
                <w:sz w:val="20"/>
              </w:rPr>
              <w:lastRenderedPageBreak/>
              <w:t>контрактам</w:t>
            </w:r>
            <w:r>
              <w:rPr>
                <w:rFonts w:ascii="Times New Roman" w:hAnsi="Times New Roman" w:cs="Times New Roman"/>
                <w:sz w:val="20"/>
              </w:rPr>
              <w:t xml:space="preserve"> в 3-4 квартале 2016г.</w:t>
            </w:r>
          </w:p>
        </w:tc>
      </w:tr>
      <w:tr w:rsidR="00397BBA" w:rsidRPr="00BF4A47" w:rsidTr="00397BBA">
        <w:tc>
          <w:tcPr>
            <w:tcW w:w="10774" w:type="dxa"/>
            <w:gridSpan w:val="12"/>
          </w:tcPr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lastRenderedPageBreak/>
              <w:t xml:space="preserve">II. </w:t>
            </w:r>
            <w:proofErr w:type="gramStart"/>
            <w:r w:rsidRPr="00C45610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C45610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</w:p>
        </w:tc>
      </w:tr>
      <w:tr w:rsidR="00397BBA" w:rsidRPr="00BF4A47" w:rsidTr="00C45610">
        <w:tblPrEx>
          <w:tblLook w:val="0000"/>
        </w:tblPrEx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На период выполнения мероприятий муниципальной программы, запланированных на 2016 год</w:t>
            </w:r>
          </w:p>
        </w:tc>
        <w:tc>
          <w:tcPr>
            <w:tcW w:w="1984" w:type="dxa"/>
            <w:gridSpan w:val="3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45610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C45610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Полное выполнение запланированных мероприятий. Наиболее эффективное освоение бюджетных средств</w:t>
            </w:r>
          </w:p>
        </w:tc>
        <w:tc>
          <w:tcPr>
            <w:tcW w:w="1985" w:type="dxa"/>
            <w:gridSpan w:val="3"/>
          </w:tcPr>
          <w:p w:rsidR="00397BBA" w:rsidRPr="00BF4A47" w:rsidRDefault="00A17CCD" w:rsidP="005E6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мониторинг муниципальной программы</w:t>
            </w:r>
          </w:p>
        </w:tc>
      </w:tr>
      <w:tr w:rsidR="00397BBA" w:rsidRPr="00BF4A47" w:rsidTr="00C45610">
        <w:tblPrEx>
          <w:tblLook w:val="0000"/>
        </w:tblPrEx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45610">
              <w:rPr>
                <w:sz w:val="20"/>
                <w:szCs w:val="20"/>
              </w:rPr>
              <w:t xml:space="preserve">В соответствии с заключенным  муниципальным </w:t>
            </w:r>
          </w:p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  <w:tc>
          <w:tcPr>
            <w:tcW w:w="1984" w:type="dxa"/>
            <w:gridSpan w:val="3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45610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C45610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397BBA" w:rsidRPr="00C45610" w:rsidRDefault="00397BBA" w:rsidP="005E69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45610">
              <w:rPr>
                <w:sz w:val="20"/>
                <w:szCs w:val="20"/>
              </w:rPr>
              <w:t>Приобретено оборудование и выполнены работы  в полном объеме в установленные  сроки</w:t>
            </w:r>
          </w:p>
        </w:tc>
        <w:tc>
          <w:tcPr>
            <w:tcW w:w="1985" w:type="dxa"/>
            <w:gridSpan w:val="3"/>
          </w:tcPr>
          <w:p w:rsidR="00397BBA" w:rsidRPr="00BF4A47" w:rsidRDefault="00A17CCD" w:rsidP="00A17C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 xml:space="preserve">После приемки выполненных  работ в соответствии с </w:t>
            </w:r>
            <w:r>
              <w:rPr>
                <w:sz w:val="20"/>
              </w:rPr>
              <w:t>заключенным   муниципальным</w:t>
            </w:r>
            <w:r w:rsidRPr="009D235A">
              <w:rPr>
                <w:sz w:val="20"/>
              </w:rPr>
              <w:t xml:space="preserve"> контрактам</w:t>
            </w:r>
          </w:p>
        </w:tc>
      </w:tr>
      <w:tr w:rsidR="00397BBA" w:rsidRPr="00BF4A47" w:rsidTr="00C45610">
        <w:tblPrEx>
          <w:tblLook w:val="0000"/>
        </w:tblPrEx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не позднее  10-го числа месяца, следующего за </w:t>
            </w:r>
            <w:proofErr w:type="gramStart"/>
            <w:r w:rsidRPr="00C45610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984" w:type="dxa"/>
            <w:gridSpan w:val="3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45610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C45610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985" w:type="dxa"/>
            <w:gridSpan w:val="3"/>
          </w:tcPr>
          <w:p w:rsidR="00397BBA" w:rsidRPr="00BF4A47" w:rsidRDefault="00A17CCD" w:rsidP="005E6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 отчет </w:t>
            </w:r>
            <w:r w:rsidRPr="009D235A">
              <w:rPr>
                <w:rFonts w:ascii="Times New Roman" w:hAnsi="Times New Roman" w:cs="Times New Roman"/>
                <w:sz w:val="20"/>
              </w:rPr>
              <w:t>по освоению объемов</w:t>
            </w:r>
            <w:r>
              <w:rPr>
                <w:rFonts w:ascii="Times New Roman" w:hAnsi="Times New Roman" w:cs="Times New Roman"/>
                <w:sz w:val="20"/>
              </w:rPr>
              <w:t xml:space="preserve"> и  </w:t>
            </w:r>
            <w:r w:rsidRPr="00730624">
              <w:rPr>
                <w:rFonts w:ascii="Times New Roman" w:hAnsi="Times New Roman" w:cs="Times New Roman"/>
                <w:sz w:val="20"/>
              </w:rPr>
              <w:t>об использовании предоставленной субсидии из областного бюджета Ленинградской области</w:t>
            </w:r>
            <w:r w:rsidRPr="004D7B50"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состоянию на 01.07.2016г</w:t>
            </w:r>
          </w:p>
        </w:tc>
      </w:tr>
      <w:tr w:rsidR="00397BBA" w:rsidRPr="00BF4A47" w:rsidTr="00C45610">
        <w:tblPrEx>
          <w:tblLook w:val="0000"/>
        </w:tblPrEx>
        <w:tc>
          <w:tcPr>
            <w:tcW w:w="567" w:type="dxa"/>
          </w:tcPr>
          <w:p w:rsidR="00397BBA" w:rsidRPr="00BF4A47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552" w:type="dxa"/>
            <w:gridSpan w:val="3"/>
          </w:tcPr>
          <w:p w:rsidR="00397BBA" w:rsidRPr="00C45610" w:rsidRDefault="00397BBA" w:rsidP="005E69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При образовании экономии субсидии, полученной в результате проведения конкурсных процеду</w:t>
            </w:r>
            <w:proofErr w:type="gramStart"/>
            <w:r w:rsidRPr="00C45610">
              <w:rPr>
                <w:rFonts w:ascii="Times New Roman" w:hAnsi="Times New Roman" w:cs="Times New Roman"/>
                <w:sz w:val="20"/>
              </w:rPr>
              <w:t>р(</w:t>
            </w:r>
            <w:proofErr w:type="gramEnd"/>
            <w:r w:rsidRPr="00C45610">
              <w:rPr>
                <w:rFonts w:ascii="Times New Roman" w:hAnsi="Times New Roman" w:cs="Times New Roman"/>
                <w:sz w:val="20"/>
              </w:rPr>
              <w:t>корректировка неиспользованных  средств)</w:t>
            </w:r>
          </w:p>
        </w:tc>
        <w:tc>
          <w:tcPr>
            <w:tcW w:w="1984" w:type="dxa"/>
            <w:gridSpan w:val="3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45610">
              <w:rPr>
                <w:rFonts w:ascii="Times New Roman" w:hAnsi="Times New Roman" w:cs="Times New Roman"/>
                <w:sz w:val="20"/>
              </w:rPr>
              <w:t>Новоладожского</w:t>
            </w:r>
            <w:proofErr w:type="spellEnd"/>
            <w:r w:rsidRPr="00C45610">
              <w:rPr>
                <w:rFonts w:ascii="Times New Roman" w:hAnsi="Times New Roman" w:cs="Times New Roman"/>
                <w:sz w:val="20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397BBA" w:rsidRPr="00C45610" w:rsidRDefault="00397BBA" w:rsidP="005E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5610">
              <w:rPr>
                <w:rFonts w:ascii="Times New Roman" w:hAnsi="Times New Roman" w:cs="Times New Roman"/>
                <w:sz w:val="20"/>
              </w:rPr>
              <w:t>Эффективное использование бюджетных  средств</w:t>
            </w:r>
          </w:p>
        </w:tc>
        <w:tc>
          <w:tcPr>
            <w:tcW w:w="1985" w:type="dxa"/>
            <w:gridSpan w:val="3"/>
          </w:tcPr>
          <w:p w:rsidR="00397BBA" w:rsidRPr="00BF4A47" w:rsidRDefault="00A17CCD" w:rsidP="00A17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 будет произведена в случае  экономии денежных средств после проведения конкурсных процедур</w:t>
            </w:r>
          </w:p>
        </w:tc>
      </w:tr>
    </w:tbl>
    <w:p w:rsidR="00397BBA" w:rsidRPr="00BF4A47" w:rsidRDefault="00397BBA" w:rsidP="00397B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</w:tblGrid>
      <w:tr w:rsidR="00397BBA" w:rsidRPr="00BF4A47" w:rsidTr="005E699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97BBA" w:rsidRPr="00BF4A47" w:rsidRDefault="00397BBA" w:rsidP="005E6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F4A47">
              <w:rPr>
                <w:rFonts w:ascii="Times New Roman" w:hAnsi="Times New Roman"/>
                <w:sz w:val="24"/>
                <w:szCs w:val="24"/>
              </w:rPr>
              <w:t xml:space="preserve">администрации  муниципального образования </w:t>
            </w:r>
            <w:proofErr w:type="spellStart"/>
            <w:r w:rsidRPr="00BF4A47"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 w:rsidRPr="00BF4A47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F4A47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BF4A4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97BBA" w:rsidRPr="00BF4A47" w:rsidTr="005E699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45610" w:rsidRDefault="00C45610" w:rsidP="00C45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10" w:rsidRDefault="00C45610" w:rsidP="00C45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BA" w:rsidRPr="00BF4A47" w:rsidRDefault="00C45610" w:rsidP="00C45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97BBA" w:rsidRPr="00BF4A47">
              <w:rPr>
                <w:rFonts w:ascii="Times New Roman" w:hAnsi="Times New Roman" w:cs="Times New Roman"/>
                <w:sz w:val="24"/>
                <w:szCs w:val="24"/>
              </w:rPr>
              <w:t>_____________ (О.С. Баранова)</w:t>
            </w:r>
          </w:p>
        </w:tc>
      </w:tr>
    </w:tbl>
    <w:p w:rsidR="00397BBA" w:rsidRPr="00BF4A47" w:rsidRDefault="00397BBA" w:rsidP="00397B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7BBA" w:rsidRPr="00BF4A47" w:rsidRDefault="00397BBA" w:rsidP="00397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563" w:rsidRDefault="00E52563"/>
    <w:sectPr w:rsidR="00E52563" w:rsidSect="00397B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5DD"/>
    <w:rsid w:val="000C1886"/>
    <w:rsid w:val="00111136"/>
    <w:rsid w:val="002C3C0F"/>
    <w:rsid w:val="00366FAF"/>
    <w:rsid w:val="00397BBA"/>
    <w:rsid w:val="003E4607"/>
    <w:rsid w:val="004D12BB"/>
    <w:rsid w:val="004F23B6"/>
    <w:rsid w:val="00654812"/>
    <w:rsid w:val="006C322F"/>
    <w:rsid w:val="008A35DD"/>
    <w:rsid w:val="00A17CCD"/>
    <w:rsid w:val="00B91C57"/>
    <w:rsid w:val="00C45610"/>
    <w:rsid w:val="00E52563"/>
    <w:rsid w:val="00E72C4C"/>
    <w:rsid w:val="00E9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Елена Кравцова</cp:lastModifiedBy>
  <cp:revision>10</cp:revision>
  <cp:lastPrinted>2016-07-01T05:36:00Z</cp:lastPrinted>
  <dcterms:created xsi:type="dcterms:W3CDTF">2016-06-23T06:21:00Z</dcterms:created>
  <dcterms:modified xsi:type="dcterms:W3CDTF">2016-07-01T05:37:00Z</dcterms:modified>
</cp:coreProperties>
</file>