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8" w:rsidRPr="000D3135" w:rsidRDefault="00EA61A8" w:rsidP="00EA61A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A8" w:rsidRPr="000D3135" w:rsidRDefault="00EA61A8" w:rsidP="00EA61A8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Администрация Новоладожского городского поселения</w:t>
      </w:r>
    </w:p>
    <w:p w:rsidR="00EA61A8" w:rsidRPr="000D3135" w:rsidRDefault="00EA61A8" w:rsidP="00EA61A8">
      <w:pPr>
        <w:jc w:val="center"/>
        <w:rPr>
          <w:sz w:val="24"/>
          <w:szCs w:val="24"/>
        </w:rPr>
      </w:pPr>
    </w:p>
    <w:p w:rsidR="00EA61A8" w:rsidRPr="000D3135" w:rsidRDefault="00EA61A8" w:rsidP="00EA61A8">
      <w:pPr>
        <w:jc w:val="center"/>
        <w:rPr>
          <w:sz w:val="24"/>
          <w:szCs w:val="24"/>
        </w:rPr>
      </w:pPr>
      <w:r w:rsidRPr="000D3135">
        <w:rPr>
          <w:sz w:val="24"/>
          <w:szCs w:val="24"/>
        </w:rPr>
        <w:t>ПОСТАНОВЛЕНИЕ</w:t>
      </w:r>
    </w:p>
    <w:p w:rsidR="00EA61A8" w:rsidRPr="000D3135" w:rsidRDefault="00EA61A8" w:rsidP="00EA61A8">
      <w:pPr>
        <w:rPr>
          <w:sz w:val="24"/>
          <w:szCs w:val="24"/>
        </w:rPr>
      </w:pPr>
    </w:p>
    <w:p w:rsidR="00EA61A8" w:rsidRPr="000D3135" w:rsidRDefault="00EA61A8" w:rsidP="00EA61A8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C4324">
        <w:rPr>
          <w:sz w:val="24"/>
          <w:szCs w:val="24"/>
        </w:rPr>
        <w:t>2</w:t>
      </w:r>
      <w:r w:rsidR="00465C4D">
        <w:rPr>
          <w:sz w:val="24"/>
          <w:szCs w:val="24"/>
        </w:rPr>
        <w:t>7</w:t>
      </w:r>
      <w:r>
        <w:rPr>
          <w:sz w:val="24"/>
          <w:szCs w:val="24"/>
        </w:rPr>
        <w:t xml:space="preserve">» ноября </w:t>
      </w:r>
      <w:r w:rsidR="00BF3189">
        <w:rPr>
          <w:sz w:val="24"/>
          <w:szCs w:val="24"/>
        </w:rPr>
        <w:t>2015</w:t>
      </w:r>
      <w:r w:rsidRPr="000D3135">
        <w:rPr>
          <w:sz w:val="24"/>
          <w:szCs w:val="24"/>
        </w:rPr>
        <w:t xml:space="preserve"> г.                                            </w:t>
      </w:r>
      <w:r>
        <w:rPr>
          <w:sz w:val="24"/>
          <w:szCs w:val="24"/>
        </w:rPr>
        <w:t xml:space="preserve">                                                   № </w:t>
      </w:r>
      <w:r w:rsidR="00977A17">
        <w:rPr>
          <w:sz w:val="24"/>
          <w:szCs w:val="24"/>
        </w:rPr>
        <w:t>752</w:t>
      </w:r>
    </w:p>
    <w:p w:rsidR="00EA61A8" w:rsidRDefault="00EA61A8" w:rsidP="00EA61A8">
      <w:pPr>
        <w:rPr>
          <w:sz w:val="24"/>
          <w:szCs w:val="24"/>
        </w:rPr>
      </w:pPr>
    </w:p>
    <w:p w:rsidR="00EA61A8" w:rsidRPr="000D3135" w:rsidRDefault="00EA61A8" w:rsidP="00EA61A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4724"/>
      </w:tblGrid>
      <w:tr w:rsidR="00EA61A8" w:rsidRPr="00E20319" w:rsidTr="00CA595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EA61A8" w:rsidRDefault="00A6700F" w:rsidP="00465C4D">
            <w:pPr>
              <w:ind w:right="2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</w:t>
            </w:r>
            <w:r w:rsidR="00465C4D">
              <w:rPr>
                <w:b/>
                <w:sz w:val="24"/>
                <w:szCs w:val="24"/>
              </w:rPr>
              <w:t xml:space="preserve"> в муниципальное задание  МБУ « ДИВНЫЙ ГРАД</w:t>
            </w:r>
            <w:r w:rsidR="00EA61A8" w:rsidRPr="00EA61A8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EA61A8" w:rsidRPr="00E20319" w:rsidRDefault="00EA61A8" w:rsidP="00CA5952">
            <w:pPr>
              <w:ind w:right="21"/>
              <w:jc w:val="center"/>
              <w:rPr>
                <w:sz w:val="24"/>
                <w:szCs w:val="24"/>
              </w:rPr>
            </w:pPr>
          </w:p>
        </w:tc>
      </w:tr>
    </w:tbl>
    <w:p w:rsidR="00EA61A8" w:rsidRPr="000D3135" w:rsidRDefault="00EA61A8" w:rsidP="00EA61A8">
      <w:pPr>
        <w:ind w:left="180" w:right="21"/>
        <w:jc w:val="center"/>
        <w:rPr>
          <w:sz w:val="24"/>
          <w:szCs w:val="24"/>
        </w:rPr>
      </w:pPr>
    </w:p>
    <w:p w:rsidR="00EA61A8" w:rsidRDefault="00EA61A8" w:rsidP="00EA61A8">
      <w:pPr>
        <w:jc w:val="both"/>
        <w:rPr>
          <w:sz w:val="24"/>
          <w:szCs w:val="24"/>
        </w:rPr>
      </w:pPr>
      <w:r w:rsidRPr="000D3135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EA61A8" w:rsidRPr="00A6700F" w:rsidRDefault="00EA61A8" w:rsidP="00A6700F">
      <w:pPr>
        <w:shd w:val="clear" w:color="auto" w:fill="FFFFFF"/>
        <w:tabs>
          <w:tab w:val="left" w:pos="7896"/>
        </w:tabs>
        <w:ind w:left="5"/>
        <w:jc w:val="both"/>
      </w:pPr>
      <w:r>
        <w:rPr>
          <w:sz w:val="24"/>
          <w:szCs w:val="24"/>
        </w:rPr>
        <w:t xml:space="preserve">             </w:t>
      </w:r>
      <w:proofErr w:type="gramStart"/>
      <w:r w:rsidRPr="000D3135">
        <w:rPr>
          <w:sz w:val="24"/>
          <w:szCs w:val="24"/>
        </w:rPr>
        <w:t xml:space="preserve">В соответствии </w:t>
      </w:r>
      <w:r w:rsidR="00A6700F">
        <w:rPr>
          <w:sz w:val="24"/>
          <w:szCs w:val="24"/>
        </w:rPr>
        <w:t>с Бюджетным кодексом</w:t>
      </w:r>
      <w:r>
        <w:rPr>
          <w:sz w:val="24"/>
          <w:szCs w:val="24"/>
        </w:rPr>
        <w:t xml:space="preserve"> Российской Федерации и на основании постановления администрации Новоладожского городского поселения от </w:t>
      </w:r>
      <w:r w:rsidR="00A6700F">
        <w:rPr>
          <w:sz w:val="24"/>
          <w:szCs w:val="24"/>
        </w:rPr>
        <w:t>01.07.2011</w:t>
      </w:r>
      <w:r>
        <w:rPr>
          <w:sz w:val="24"/>
          <w:szCs w:val="24"/>
        </w:rPr>
        <w:t xml:space="preserve">г. № </w:t>
      </w:r>
      <w:r w:rsidR="00A6700F">
        <w:rPr>
          <w:sz w:val="24"/>
          <w:szCs w:val="24"/>
        </w:rPr>
        <w:t>219</w:t>
      </w:r>
      <w:r>
        <w:rPr>
          <w:sz w:val="24"/>
          <w:szCs w:val="24"/>
        </w:rPr>
        <w:t xml:space="preserve"> «</w:t>
      </w:r>
      <w:r w:rsidR="00A6700F" w:rsidRPr="00A6700F">
        <w:rPr>
          <w:sz w:val="24"/>
          <w:szCs w:val="24"/>
        </w:rPr>
        <w:t xml:space="preserve">Об утверждении порядка формирования муниципального задания на оказание муниципальных услуг муниципальными учреждениями муниципального образования </w:t>
      </w:r>
      <w:proofErr w:type="spellStart"/>
      <w:r w:rsidR="00A6700F" w:rsidRPr="00A6700F">
        <w:rPr>
          <w:sz w:val="24"/>
          <w:szCs w:val="24"/>
        </w:rPr>
        <w:t>Новоладожское</w:t>
      </w:r>
      <w:proofErr w:type="spellEnd"/>
      <w:r w:rsidR="00A6700F" w:rsidRPr="00A6700F">
        <w:rPr>
          <w:sz w:val="24"/>
          <w:szCs w:val="24"/>
        </w:rPr>
        <w:t xml:space="preserve"> городское поселение и порядка финансового обеспечения муниципального задания на оказание муниципальных услуг муниципальными учреждениями муниципального образования </w:t>
      </w:r>
      <w:proofErr w:type="spellStart"/>
      <w:r w:rsidR="00A6700F" w:rsidRPr="00A6700F">
        <w:rPr>
          <w:sz w:val="24"/>
          <w:szCs w:val="24"/>
        </w:rPr>
        <w:t>Новоладожское</w:t>
      </w:r>
      <w:proofErr w:type="spellEnd"/>
      <w:r w:rsidR="00A6700F" w:rsidRPr="00A6700F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>»</w:t>
      </w:r>
      <w:r w:rsidR="00E87C13">
        <w:rPr>
          <w:sz w:val="24"/>
          <w:szCs w:val="24"/>
        </w:rPr>
        <w:t xml:space="preserve"> </w:t>
      </w:r>
      <w:r w:rsidR="00A6700F">
        <w:rPr>
          <w:sz w:val="24"/>
          <w:szCs w:val="24"/>
        </w:rPr>
        <w:t xml:space="preserve">администрация </w:t>
      </w:r>
      <w:proofErr w:type="spellStart"/>
      <w:r w:rsidR="00A6700F">
        <w:rPr>
          <w:sz w:val="24"/>
          <w:szCs w:val="24"/>
        </w:rPr>
        <w:t>Новоладожского</w:t>
      </w:r>
      <w:proofErr w:type="spellEnd"/>
      <w:r w:rsidR="00A6700F">
        <w:rPr>
          <w:sz w:val="24"/>
          <w:szCs w:val="24"/>
        </w:rPr>
        <w:t xml:space="preserve"> городского поселения</w:t>
      </w:r>
      <w:proofErr w:type="gramEnd"/>
    </w:p>
    <w:p w:rsidR="00A6700F" w:rsidRDefault="00A6700F" w:rsidP="00EA61A8">
      <w:pPr>
        <w:jc w:val="center"/>
        <w:rPr>
          <w:sz w:val="24"/>
          <w:szCs w:val="24"/>
        </w:rPr>
      </w:pPr>
    </w:p>
    <w:p w:rsidR="00A6700F" w:rsidRDefault="00A6700F" w:rsidP="00EA61A8">
      <w:pPr>
        <w:jc w:val="center"/>
        <w:rPr>
          <w:sz w:val="24"/>
          <w:szCs w:val="24"/>
        </w:rPr>
      </w:pPr>
    </w:p>
    <w:p w:rsidR="00EA61A8" w:rsidRDefault="00EA61A8" w:rsidP="00EA61A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0D3135">
        <w:rPr>
          <w:sz w:val="24"/>
          <w:szCs w:val="24"/>
        </w:rPr>
        <w:t>:</w:t>
      </w:r>
    </w:p>
    <w:p w:rsidR="00EA61A8" w:rsidRPr="000D3135" w:rsidRDefault="00EA61A8" w:rsidP="00EA61A8">
      <w:pPr>
        <w:jc w:val="center"/>
        <w:rPr>
          <w:sz w:val="24"/>
          <w:szCs w:val="24"/>
        </w:rPr>
      </w:pPr>
    </w:p>
    <w:p w:rsidR="00EA61A8" w:rsidRDefault="00A6700F" w:rsidP="00A6700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A6700F">
        <w:rPr>
          <w:sz w:val="24"/>
          <w:szCs w:val="24"/>
        </w:rPr>
        <w:t>Изложить  муниципальное за</w:t>
      </w:r>
      <w:r w:rsidR="004611DE">
        <w:rPr>
          <w:sz w:val="24"/>
          <w:szCs w:val="24"/>
        </w:rPr>
        <w:t>дание МБУ « ДИВНЫЙ ГРАД» на 2015</w:t>
      </w:r>
      <w:r w:rsidRPr="00A6700F">
        <w:rPr>
          <w:sz w:val="24"/>
          <w:szCs w:val="24"/>
        </w:rPr>
        <w:t xml:space="preserve"> год в новой редакции согласно приложению №1.</w:t>
      </w:r>
    </w:p>
    <w:p w:rsidR="00085E53" w:rsidRPr="00A6700F" w:rsidRDefault="00085E53" w:rsidP="00085E53">
      <w:pPr>
        <w:pStyle w:val="a5"/>
        <w:ind w:left="1068"/>
        <w:jc w:val="both"/>
        <w:rPr>
          <w:sz w:val="24"/>
          <w:szCs w:val="24"/>
        </w:rPr>
      </w:pPr>
    </w:p>
    <w:p w:rsidR="00085E53" w:rsidRDefault="00A6700F" w:rsidP="00085E5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</w:t>
      </w:r>
      <w:r w:rsidR="00085E53">
        <w:rPr>
          <w:sz w:val="24"/>
          <w:szCs w:val="24"/>
        </w:rPr>
        <w:t>ния.</w:t>
      </w:r>
    </w:p>
    <w:p w:rsidR="00085E53" w:rsidRDefault="00085E53" w:rsidP="00085E53">
      <w:pPr>
        <w:pStyle w:val="a5"/>
        <w:ind w:left="1068"/>
        <w:jc w:val="both"/>
        <w:rPr>
          <w:sz w:val="24"/>
          <w:szCs w:val="24"/>
        </w:rPr>
      </w:pPr>
    </w:p>
    <w:p w:rsidR="00EA61A8" w:rsidRPr="00085E53" w:rsidRDefault="00EA61A8" w:rsidP="00085E5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085E53">
        <w:rPr>
          <w:sz w:val="24"/>
          <w:szCs w:val="24"/>
        </w:rPr>
        <w:t>Контроль  исполнения настоящего постановления оставляю за собой.</w:t>
      </w:r>
    </w:p>
    <w:p w:rsidR="00A6700F" w:rsidRPr="00EC0836" w:rsidRDefault="00A6700F" w:rsidP="00EA61A8">
      <w:pPr>
        <w:jc w:val="both"/>
        <w:rPr>
          <w:color w:val="FF0000"/>
          <w:sz w:val="24"/>
          <w:szCs w:val="24"/>
        </w:rPr>
      </w:pPr>
    </w:p>
    <w:p w:rsidR="00EA61A8" w:rsidRPr="000D3135" w:rsidRDefault="00EA61A8" w:rsidP="00EA61A8">
      <w:pPr>
        <w:ind w:left="180"/>
        <w:rPr>
          <w:sz w:val="24"/>
          <w:szCs w:val="24"/>
        </w:rPr>
      </w:pPr>
      <w:r w:rsidRPr="000D3135">
        <w:rPr>
          <w:sz w:val="24"/>
          <w:szCs w:val="24"/>
        </w:rPr>
        <w:t xml:space="preserve">  </w:t>
      </w: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Default="00EA61A8" w:rsidP="00EA61A8">
      <w:pPr>
        <w:ind w:left="180"/>
        <w:rPr>
          <w:sz w:val="24"/>
          <w:szCs w:val="24"/>
        </w:rPr>
      </w:pPr>
    </w:p>
    <w:p w:rsidR="00EA61A8" w:rsidRPr="000D3135" w:rsidRDefault="00BF3189" w:rsidP="00EA61A8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A61A8">
        <w:rPr>
          <w:sz w:val="24"/>
          <w:szCs w:val="24"/>
        </w:rPr>
        <w:t xml:space="preserve"> администрации</w:t>
      </w:r>
      <w:r w:rsidR="00EA61A8" w:rsidRPr="000D3135">
        <w:rPr>
          <w:sz w:val="24"/>
          <w:szCs w:val="24"/>
        </w:rPr>
        <w:t xml:space="preserve">                        </w:t>
      </w:r>
      <w:r w:rsidR="00EA61A8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О.С. Баранова</w:t>
      </w:r>
    </w:p>
    <w:p w:rsidR="00EA61A8" w:rsidRPr="000D3135" w:rsidRDefault="00EA61A8" w:rsidP="00EA61A8">
      <w:pPr>
        <w:ind w:left="180"/>
        <w:rPr>
          <w:sz w:val="24"/>
          <w:szCs w:val="24"/>
        </w:rPr>
      </w:pPr>
    </w:p>
    <w:p w:rsidR="009367C4" w:rsidRDefault="009367C4"/>
    <w:p w:rsidR="003760A6" w:rsidRDefault="003760A6"/>
    <w:p w:rsidR="003760A6" w:rsidRDefault="003760A6"/>
    <w:p w:rsidR="003760A6" w:rsidRDefault="003760A6"/>
    <w:p w:rsidR="003760A6" w:rsidRDefault="003760A6"/>
    <w:p w:rsidR="003760A6" w:rsidRDefault="003760A6"/>
    <w:p w:rsidR="003760A6" w:rsidRDefault="003760A6"/>
    <w:p w:rsidR="003760A6" w:rsidRDefault="003760A6"/>
    <w:p w:rsidR="003760A6" w:rsidRDefault="003760A6"/>
    <w:p w:rsidR="003760A6" w:rsidRDefault="003760A6"/>
    <w:p w:rsidR="003760A6" w:rsidRDefault="003760A6"/>
    <w:p w:rsidR="003760A6" w:rsidRDefault="003760A6"/>
    <w:p w:rsidR="003760A6" w:rsidRDefault="003760A6"/>
    <w:p w:rsidR="003760A6" w:rsidRDefault="003760A6"/>
    <w:p w:rsidR="003760A6" w:rsidRDefault="003760A6" w:rsidP="003760A6">
      <w:pPr>
        <w:shd w:val="clear" w:color="auto" w:fill="FFFFFF"/>
        <w:tabs>
          <w:tab w:val="left" w:leader="underscore" w:pos="1978"/>
        </w:tabs>
        <w:jc w:val="right"/>
        <w:rPr>
          <w:sz w:val="22"/>
          <w:szCs w:val="22"/>
        </w:rPr>
        <w:sectPr w:rsidR="003760A6" w:rsidSect="00E87C1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760A6" w:rsidRDefault="003760A6" w:rsidP="003760A6">
      <w:pPr>
        <w:shd w:val="clear" w:color="auto" w:fill="FFFFFF"/>
        <w:tabs>
          <w:tab w:val="left" w:leader="underscore" w:pos="1978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3760A6" w:rsidRDefault="003760A6" w:rsidP="003760A6">
      <w:pPr>
        <w:shd w:val="clear" w:color="auto" w:fill="FFFFFF"/>
        <w:tabs>
          <w:tab w:val="left" w:leader="underscore" w:pos="197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3760A6" w:rsidRPr="00666AA8" w:rsidRDefault="003760A6" w:rsidP="003760A6">
      <w:pPr>
        <w:shd w:val="clear" w:color="auto" w:fill="FFFFFF"/>
        <w:tabs>
          <w:tab w:val="left" w:leader="underscore" w:pos="1978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</w:p>
    <w:p w:rsidR="003760A6" w:rsidRDefault="003760A6" w:rsidP="003760A6">
      <w:pPr>
        <w:shd w:val="clear" w:color="auto" w:fill="FFFFFF"/>
        <w:tabs>
          <w:tab w:val="left" w:leader="underscore" w:pos="314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</w:t>
      </w:r>
      <w:proofErr w:type="spellStart"/>
      <w:r>
        <w:rPr>
          <w:sz w:val="22"/>
          <w:szCs w:val="22"/>
        </w:rPr>
        <w:t>Новоладожского</w:t>
      </w:r>
      <w:proofErr w:type="spellEnd"/>
      <w:r>
        <w:rPr>
          <w:sz w:val="22"/>
          <w:szCs w:val="22"/>
        </w:rPr>
        <w:t xml:space="preserve"> </w:t>
      </w:r>
    </w:p>
    <w:p w:rsidR="003760A6" w:rsidRPr="00666AA8" w:rsidRDefault="003760A6" w:rsidP="003760A6">
      <w:pPr>
        <w:shd w:val="clear" w:color="auto" w:fill="FFFFFF"/>
        <w:tabs>
          <w:tab w:val="left" w:leader="underscore" w:pos="314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</w:t>
      </w:r>
      <w:r w:rsidRPr="00666AA8">
        <w:rPr>
          <w:sz w:val="22"/>
          <w:szCs w:val="22"/>
        </w:rPr>
        <w:t xml:space="preserve"> </w:t>
      </w:r>
    </w:p>
    <w:p w:rsidR="003760A6" w:rsidRPr="00666AA8" w:rsidRDefault="003760A6" w:rsidP="003760A6">
      <w:pPr>
        <w:shd w:val="clear" w:color="auto" w:fill="FFFFFF"/>
        <w:tabs>
          <w:tab w:val="left" w:leader="underscore" w:pos="3149"/>
        </w:tabs>
        <w:jc w:val="right"/>
        <w:rPr>
          <w:sz w:val="22"/>
          <w:szCs w:val="22"/>
        </w:rPr>
      </w:pPr>
    </w:p>
    <w:p w:rsidR="003760A6" w:rsidRDefault="003760A6" w:rsidP="003760A6">
      <w:pPr>
        <w:shd w:val="clear" w:color="auto" w:fill="FFFFFF"/>
        <w:tabs>
          <w:tab w:val="left" w:leader="underscore" w:pos="3149"/>
        </w:tabs>
        <w:jc w:val="right"/>
        <w:rPr>
          <w:sz w:val="22"/>
          <w:szCs w:val="22"/>
        </w:rPr>
      </w:pPr>
      <w:r>
        <w:rPr>
          <w:sz w:val="22"/>
          <w:szCs w:val="22"/>
        </w:rPr>
        <w:t>№  752  от    27 ноября 2015г.</w:t>
      </w:r>
    </w:p>
    <w:p w:rsidR="003760A6" w:rsidRPr="00666AA8" w:rsidRDefault="003760A6" w:rsidP="003760A6">
      <w:pPr>
        <w:shd w:val="clear" w:color="auto" w:fill="FFFFFF"/>
        <w:tabs>
          <w:tab w:val="left" w:leader="underscore" w:pos="3149"/>
        </w:tabs>
        <w:jc w:val="right"/>
        <w:rPr>
          <w:sz w:val="22"/>
          <w:szCs w:val="22"/>
        </w:rPr>
      </w:pPr>
      <w:r>
        <w:rPr>
          <w:sz w:val="22"/>
          <w:szCs w:val="22"/>
        </w:rPr>
        <w:t>_____________О.С. Баранова</w:t>
      </w:r>
    </w:p>
    <w:p w:rsidR="003760A6" w:rsidRPr="00666AA8" w:rsidRDefault="003760A6" w:rsidP="003760A6">
      <w:pPr>
        <w:shd w:val="clear" w:color="auto" w:fill="FFFFFF"/>
        <w:tabs>
          <w:tab w:val="left" w:leader="underscore" w:pos="197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760A6" w:rsidRPr="00666AA8" w:rsidRDefault="003760A6" w:rsidP="003760A6">
      <w:pPr>
        <w:shd w:val="clear" w:color="auto" w:fill="FFFFFF"/>
        <w:tabs>
          <w:tab w:val="left" w:leader="underscore" w:pos="1978"/>
        </w:tabs>
        <w:jc w:val="center"/>
        <w:rPr>
          <w:bCs/>
          <w:spacing w:val="-5"/>
          <w:sz w:val="22"/>
          <w:szCs w:val="22"/>
        </w:rPr>
      </w:pPr>
    </w:p>
    <w:p w:rsidR="003760A6" w:rsidRPr="00666AA8" w:rsidRDefault="003760A6" w:rsidP="003760A6">
      <w:pPr>
        <w:shd w:val="clear" w:color="auto" w:fill="FFFFFF"/>
        <w:tabs>
          <w:tab w:val="left" w:leader="underscore" w:pos="1978"/>
        </w:tabs>
        <w:jc w:val="center"/>
        <w:rPr>
          <w:b/>
          <w:bCs/>
          <w:spacing w:val="-5"/>
          <w:sz w:val="22"/>
          <w:szCs w:val="22"/>
        </w:rPr>
      </w:pPr>
      <w:r w:rsidRPr="00666AA8">
        <w:rPr>
          <w:b/>
          <w:bCs/>
          <w:spacing w:val="-5"/>
          <w:sz w:val="22"/>
          <w:szCs w:val="22"/>
        </w:rPr>
        <w:t>Муниципальное задание</w:t>
      </w:r>
    </w:p>
    <w:p w:rsidR="003760A6" w:rsidRPr="00666AA8" w:rsidRDefault="003760A6" w:rsidP="003760A6">
      <w:pPr>
        <w:shd w:val="clear" w:color="auto" w:fill="FFFFFF"/>
        <w:tabs>
          <w:tab w:val="left" w:leader="underscore" w:pos="1978"/>
        </w:tabs>
        <w:jc w:val="center"/>
        <w:rPr>
          <w:bCs/>
          <w:spacing w:val="-6"/>
          <w:sz w:val="22"/>
          <w:szCs w:val="22"/>
        </w:rPr>
      </w:pPr>
      <w:r w:rsidRPr="00666AA8">
        <w:rPr>
          <w:bCs/>
          <w:spacing w:val="-5"/>
          <w:sz w:val="22"/>
          <w:szCs w:val="22"/>
        </w:rPr>
        <w:t xml:space="preserve"> </w:t>
      </w:r>
      <w:r>
        <w:rPr>
          <w:bCs/>
          <w:spacing w:val="-6"/>
          <w:sz w:val="22"/>
          <w:szCs w:val="22"/>
        </w:rPr>
        <w:t>МБУ «ДИВНЫЙ ГРАД</w:t>
      </w:r>
      <w:r w:rsidRPr="00666AA8">
        <w:rPr>
          <w:bCs/>
          <w:spacing w:val="-6"/>
          <w:sz w:val="22"/>
          <w:szCs w:val="22"/>
        </w:rPr>
        <w:t xml:space="preserve">» </w:t>
      </w:r>
    </w:p>
    <w:p w:rsidR="003760A6" w:rsidRPr="00666AA8" w:rsidRDefault="003760A6" w:rsidP="003760A6">
      <w:pPr>
        <w:shd w:val="clear" w:color="auto" w:fill="FFFFFF"/>
        <w:tabs>
          <w:tab w:val="left" w:leader="underscore" w:pos="1978"/>
        </w:tabs>
        <w:jc w:val="center"/>
        <w:rPr>
          <w:bCs/>
          <w:spacing w:val="-10"/>
          <w:sz w:val="22"/>
          <w:szCs w:val="22"/>
        </w:rPr>
      </w:pPr>
      <w:r w:rsidRPr="00666AA8">
        <w:rPr>
          <w:bCs/>
          <w:spacing w:val="-10"/>
          <w:sz w:val="22"/>
          <w:szCs w:val="22"/>
        </w:rPr>
        <w:t>на 201</w:t>
      </w:r>
      <w:r>
        <w:rPr>
          <w:bCs/>
          <w:spacing w:val="-10"/>
          <w:sz w:val="22"/>
          <w:szCs w:val="22"/>
        </w:rPr>
        <w:t>5</w:t>
      </w:r>
      <w:r w:rsidRPr="00666AA8">
        <w:rPr>
          <w:bCs/>
          <w:spacing w:val="-10"/>
          <w:sz w:val="22"/>
          <w:szCs w:val="22"/>
        </w:rPr>
        <w:t xml:space="preserve"> год </w:t>
      </w:r>
    </w:p>
    <w:p w:rsidR="003760A6" w:rsidRPr="00666AA8" w:rsidRDefault="003760A6" w:rsidP="003760A6">
      <w:pPr>
        <w:shd w:val="clear" w:color="auto" w:fill="FFFFFF"/>
        <w:tabs>
          <w:tab w:val="left" w:leader="underscore" w:pos="1978"/>
        </w:tabs>
        <w:jc w:val="center"/>
        <w:rPr>
          <w:bCs/>
          <w:spacing w:val="-10"/>
          <w:sz w:val="22"/>
          <w:szCs w:val="22"/>
        </w:rPr>
      </w:pPr>
    </w:p>
    <w:p w:rsidR="003760A6" w:rsidRPr="00666AA8" w:rsidRDefault="003760A6" w:rsidP="003760A6">
      <w:pPr>
        <w:shd w:val="clear" w:color="auto" w:fill="FFFFFF"/>
        <w:tabs>
          <w:tab w:val="left" w:pos="182"/>
          <w:tab w:val="left" w:leader="underscore" w:pos="7387"/>
        </w:tabs>
        <w:jc w:val="both"/>
      </w:pPr>
      <w:r w:rsidRPr="00666AA8">
        <w:rPr>
          <w:spacing w:val="-3"/>
        </w:rPr>
        <w:t>1.</w:t>
      </w:r>
      <w:r w:rsidRPr="00666AA8">
        <w:rPr>
          <w:spacing w:val="-7"/>
        </w:rPr>
        <w:t>Наименование муниципальной услуги: Содержание и уборка территории улиц, площадей, тротуаров, содержание объектов благоустройства на</w:t>
      </w:r>
      <w:r>
        <w:rPr>
          <w:spacing w:val="-7"/>
        </w:rPr>
        <w:t xml:space="preserve"> территории </w:t>
      </w:r>
      <w:proofErr w:type="spellStart"/>
      <w:r>
        <w:rPr>
          <w:spacing w:val="-7"/>
        </w:rPr>
        <w:t>Новоладожского</w:t>
      </w:r>
      <w:proofErr w:type="spellEnd"/>
      <w:r>
        <w:rPr>
          <w:spacing w:val="-7"/>
        </w:rPr>
        <w:t xml:space="preserve"> городского поселения</w:t>
      </w:r>
      <w:r w:rsidRPr="00666AA8">
        <w:rPr>
          <w:spacing w:val="-7"/>
        </w:rPr>
        <w:t xml:space="preserve">, в т.ч. погрузка и </w:t>
      </w:r>
      <w:r>
        <w:rPr>
          <w:spacing w:val="-7"/>
        </w:rPr>
        <w:t>вывоз мусора</w:t>
      </w:r>
      <w:r w:rsidRPr="00666AA8">
        <w:rPr>
          <w:spacing w:val="-7"/>
        </w:rPr>
        <w:t>, содержание мест общего пол</w:t>
      </w:r>
      <w:r>
        <w:rPr>
          <w:spacing w:val="-7"/>
        </w:rPr>
        <w:t>ьзования (скверы, площади)</w:t>
      </w:r>
      <w:r w:rsidRPr="00666AA8">
        <w:rPr>
          <w:spacing w:val="-7"/>
        </w:rPr>
        <w:t>, озеленение.</w:t>
      </w:r>
    </w:p>
    <w:p w:rsidR="003760A6" w:rsidRPr="00666AA8" w:rsidRDefault="003760A6" w:rsidP="003760A6">
      <w:pPr>
        <w:widowControl w:val="0"/>
        <w:shd w:val="clear" w:color="auto" w:fill="FFFFFF"/>
        <w:tabs>
          <w:tab w:val="left" w:pos="182"/>
          <w:tab w:val="left" w:leader="underscore" w:pos="7387"/>
        </w:tabs>
        <w:autoSpaceDE w:val="0"/>
        <w:autoSpaceDN w:val="0"/>
        <w:adjustRightInd w:val="0"/>
        <w:jc w:val="both"/>
      </w:pPr>
      <w:r w:rsidRPr="00666AA8">
        <w:t xml:space="preserve">2.Потребители муниципальной услуги: Население города </w:t>
      </w:r>
    </w:p>
    <w:p w:rsidR="003760A6" w:rsidRPr="00666AA8" w:rsidRDefault="003760A6" w:rsidP="003760A6">
      <w:pPr>
        <w:widowControl w:val="0"/>
        <w:shd w:val="clear" w:color="auto" w:fill="FFFFFF"/>
        <w:tabs>
          <w:tab w:val="left" w:pos="182"/>
          <w:tab w:val="left" w:leader="underscore" w:pos="7387"/>
        </w:tabs>
        <w:autoSpaceDE w:val="0"/>
        <w:autoSpaceDN w:val="0"/>
        <w:adjustRightInd w:val="0"/>
        <w:jc w:val="both"/>
        <w:rPr>
          <w:spacing w:val="-3"/>
          <w:u w:val="single"/>
        </w:rPr>
      </w:pPr>
      <w:r w:rsidRPr="00666AA8">
        <w:rPr>
          <w:spacing w:val="-6"/>
        </w:rPr>
        <w:t>3.Показатели, характеризующие объем и (или) качество муниципальной услуги</w:t>
      </w:r>
    </w:p>
    <w:p w:rsidR="003760A6" w:rsidRDefault="003760A6" w:rsidP="003760A6">
      <w:pPr>
        <w:jc w:val="both"/>
      </w:pPr>
      <w:r w:rsidRPr="00666AA8">
        <w:t>3.1 Объем муниципальной услуги (в натуральных показателях): м</w:t>
      </w:r>
      <w:proofErr w:type="gramStart"/>
      <w:r w:rsidRPr="00666AA8">
        <w:rPr>
          <w:vertAlign w:val="superscript"/>
        </w:rPr>
        <w:t>2</w:t>
      </w:r>
      <w:proofErr w:type="gramEnd"/>
      <w:r w:rsidRPr="00666AA8">
        <w:t xml:space="preserve">, </w:t>
      </w:r>
      <w:r w:rsidRPr="00841A4D">
        <w:t>м</w:t>
      </w:r>
      <w:r w:rsidRPr="00841A4D">
        <w:rPr>
          <w:vertAlign w:val="superscript"/>
        </w:rPr>
        <w:t>3</w:t>
      </w:r>
      <w:r>
        <w:rPr>
          <w:vertAlign w:val="superscript"/>
        </w:rPr>
        <w:t xml:space="preserve"> </w:t>
      </w:r>
      <w:r w:rsidRPr="0010240A">
        <w:t>,</w:t>
      </w:r>
      <w:r>
        <w:t xml:space="preserve"> </w:t>
      </w:r>
      <w:r w:rsidRPr="00666AA8">
        <w:t>шт., т</w:t>
      </w:r>
      <w:r>
        <w:t xml:space="preserve">, </w:t>
      </w:r>
      <w:proofErr w:type="spellStart"/>
      <w:r>
        <w:t>маш</w:t>
      </w:r>
      <w:proofErr w:type="spellEnd"/>
      <w:r>
        <w:t>/час</w:t>
      </w:r>
    </w:p>
    <w:p w:rsidR="003760A6" w:rsidRDefault="003760A6" w:rsidP="003760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"/>
        <w:gridCol w:w="2971"/>
        <w:gridCol w:w="4253"/>
        <w:gridCol w:w="2551"/>
        <w:gridCol w:w="2810"/>
      </w:tblGrid>
      <w:tr w:rsidR="003760A6" w:rsidRPr="00841A4D" w:rsidTr="003941CF">
        <w:tc>
          <w:tcPr>
            <w:tcW w:w="675" w:type="dxa"/>
          </w:tcPr>
          <w:p w:rsidR="003760A6" w:rsidRPr="00841A4D" w:rsidRDefault="003760A6" w:rsidP="003941CF">
            <w:pPr>
              <w:jc w:val="both"/>
            </w:pPr>
            <w:r w:rsidRPr="00841A4D">
              <w:t xml:space="preserve">№ </w:t>
            </w:r>
            <w:proofErr w:type="spellStart"/>
            <w:proofErr w:type="gramStart"/>
            <w:r w:rsidRPr="00841A4D">
              <w:t>п</w:t>
            </w:r>
            <w:proofErr w:type="spellEnd"/>
            <w:proofErr w:type="gramEnd"/>
            <w:r w:rsidRPr="00841A4D">
              <w:t>/</w:t>
            </w:r>
            <w:proofErr w:type="spellStart"/>
            <w:r w:rsidRPr="00841A4D">
              <w:t>п</w:t>
            </w:r>
            <w:proofErr w:type="spellEnd"/>
          </w:p>
        </w:tc>
        <w:tc>
          <w:tcPr>
            <w:tcW w:w="2977" w:type="dxa"/>
            <w:gridSpan w:val="2"/>
          </w:tcPr>
          <w:p w:rsidR="003760A6" w:rsidRPr="00841A4D" w:rsidRDefault="003760A6" w:rsidP="003941CF">
            <w:pPr>
              <w:jc w:val="both"/>
            </w:pPr>
            <w:r w:rsidRPr="00841A4D">
              <w:t>Наименование показателя</w:t>
            </w: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Содержание показателя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Единица измерения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Значение показателей объема муниципальной услуги</w:t>
            </w:r>
          </w:p>
        </w:tc>
      </w:tr>
      <w:tr w:rsidR="003760A6" w:rsidRPr="00841A4D" w:rsidTr="003941CF">
        <w:tc>
          <w:tcPr>
            <w:tcW w:w="675" w:type="dxa"/>
            <w:vMerge w:val="restart"/>
          </w:tcPr>
          <w:p w:rsidR="003760A6" w:rsidRPr="00841A4D" w:rsidRDefault="003760A6" w:rsidP="003941CF">
            <w:pPr>
              <w:jc w:val="both"/>
            </w:pPr>
            <w:r w:rsidRPr="00841A4D">
              <w:t>1</w:t>
            </w:r>
          </w:p>
        </w:tc>
        <w:tc>
          <w:tcPr>
            <w:tcW w:w="2977" w:type="dxa"/>
            <w:gridSpan w:val="2"/>
            <w:vMerge w:val="restart"/>
          </w:tcPr>
          <w:p w:rsidR="003760A6" w:rsidRPr="00841A4D" w:rsidRDefault="003760A6" w:rsidP="003941CF">
            <w:pPr>
              <w:jc w:val="both"/>
            </w:pPr>
            <w:r w:rsidRPr="00841A4D">
              <w:t>Вырубка аварийных и сухостойных деревьев, выкос травы</w:t>
            </w: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Валка деревьев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22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Вырезка сухих веток и сучьев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м</w:t>
            </w:r>
            <w:r w:rsidRPr="00841A4D">
              <w:rPr>
                <w:vertAlign w:val="superscript"/>
              </w:rPr>
              <w:t>3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30</w:t>
            </w:r>
          </w:p>
        </w:tc>
      </w:tr>
      <w:tr w:rsidR="003760A6" w:rsidRPr="00841A4D" w:rsidTr="003941CF">
        <w:tc>
          <w:tcPr>
            <w:tcW w:w="675" w:type="dxa"/>
            <w:vMerge w:val="restart"/>
          </w:tcPr>
          <w:p w:rsidR="003760A6" w:rsidRPr="00841A4D" w:rsidRDefault="003760A6" w:rsidP="003941CF">
            <w:pPr>
              <w:jc w:val="both"/>
            </w:pPr>
            <w:r w:rsidRPr="00841A4D">
              <w:t>2</w:t>
            </w:r>
          </w:p>
        </w:tc>
        <w:tc>
          <w:tcPr>
            <w:tcW w:w="2977" w:type="dxa"/>
            <w:gridSpan w:val="2"/>
            <w:vMerge w:val="restart"/>
          </w:tcPr>
          <w:p w:rsidR="003760A6" w:rsidRPr="00841A4D" w:rsidRDefault="003760A6" w:rsidP="003941CF">
            <w:pPr>
              <w:jc w:val="both"/>
            </w:pPr>
            <w:r w:rsidRPr="00841A4D">
              <w:t>Озеленение</w:t>
            </w: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Посадка в клумбы и цветники цветочной рассады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100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Выкашивание газонов и придорожной полосы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тыс. м</w:t>
            </w:r>
            <w:proofErr w:type="gramStart"/>
            <w:r w:rsidRPr="00841A4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50</w:t>
            </w:r>
          </w:p>
        </w:tc>
      </w:tr>
      <w:tr w:rsidR="003760A6" w:rsidRPr="00841A4D" w:rsidTr="003941CF">
        <w:tc>
          <w:tcPr>
            <w:tcW w:w="675" w:type="dxa"/>
            <w:vMerge w:val="restart"/>
          </w:tcPr>
          <w:p w:rsidR="003760A6" w:rsidRPr="00841A4D" w:rsidRDefault="003760A6" w:rsidP="003941CF">
            <w:pPr>
              <w:jc w:val="both"/>
            </w:pPr>
            <w:r w:rsidRPr="00841A4D">
              <w:t>3.</w:t>
            </w:r>
          </w:p>
        </w:tc>
        <w:tc>
          <w:tcPr>
            <w:tcW w:w="2977" w:type="dxa"/>
            <w:gridSpan w:val="2"/>
            <w:vMerge w:val="restart"/>
          </w:tcPr>
          <w:p w:rsidR="003760A6" w:rsidRPr="00841A4D" w:rsidRDefault="003760A6" w:rsidP="003941CF">
            <w:pPr>
              <w:jc w:val="both"/>
            </w:pPr>
            <w:r w:rsidRPr="00841A4D">
              <w:t>Содержание (благоустройство) территории города</w:t>
            </w: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Вывоз снега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м</w:t>
            </w:r>
            <w:r w:rsidRPr="00841A4D">
              <w:rPr>
                <w:vertAlign w:val="superscript"/>
              </w:rPr>
              <w:t>3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50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Сбор и вывоз мусора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м</w:t>
            </w:r>
            <w:r w:rsidRPr="00841A4D">
              <w:rPr>
                <w:vertAlign w:val="superscript"/>
              </w:rPr>
              <w:t>3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78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Приобретение контейнеров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15,00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Оплата услуг сторонним организациям по предоставлению транспорта (автовышка и др.)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r>
              <w:t>маш</w:t>
            </w:r>
            <w:proofErr w:type="spellEnd"/>
            <w:r>
              <w:t>/</w:t>
            </w:r>
            <w:r w:rsidRPr="00841A4D">
              <w:t>час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10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Аварийная засыпка провалов дорожного полотна (приобретение щебня)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м</w:t>
            </w:r>
            <w:r w:rsidRPr="00841A4D">
              <w:rPr>
                <w:vertAlign w:val="superscript"/>
              </w:rPr>
              <w:t>3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140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Заготовка ПСС для посыпки дорог в зимний период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т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200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>
              <w:t>Разборка старых зданий ул</w:t>
            </w:r>
            <w:proofErr w:type="gramStart"/>
            <w:r>
              <w:t>.С</w:t>
            </w:r>
            <w:proofErr w:type="gramEnd"/>
            <w:r>
              <w:t>уворова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>
              <w:t>м</w:t>
            </w:r>
            <w:r w:rsidRPr="001562D2">
              <w:rPr>
                <w:vertAlign w:val="superscript"/>
              </w:rPr>
              <w:t>3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>
              <w:t>858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Default="003760A6" w:rsidP="003941CF">
            <w:pPr>
              <w:jc w:val="both"/>
            </w:pPr>
            <w:r>
              <w:t xml:space="preserve">Установка металлических ограждений </w:t>
            </w:r>
          </w:p>
        </w:tc>
        <w:tc>
          <w:tcPr>
            <w:tcW w:w="2551" w:type="dxa"/>
          </w:tcPr>
          <w:p w:rsidR="003760A6" w:rsidRDefault="003760A6" w:rsidP="003941CF">
            <w:pPr>
              <w:jc w:val="both"/>
            </w:pPr>
            <w:proofErr w:type="spellStart"/>
            <w:r>
              <w:t>пог</w:t>
            </w:r>
            <w:proofErr w:type="spellEnd"/>
            <w:r>
              <w:t>. метр</w:t>
            </w:r>
          </w:p>
        </w:tc>
        <w:tc>
          <w:tcPr>
            <w:tcW w:w="2810" w:type="dxa"/>
          </w:tcPr>
          <w:p w:rsidR="003760A6" w:rsidRDefault="003760A6" w:rsidP="003941CF">
            <w:pPr>
              <w:jc w:val="both"/>
            </w:pPr>
            <w:r>
              <w:t>232</w:t>
            </w:r>
          </w:p>
        </w:tc>
      </w:tr>
      <w:tr w:rsidR="003760A6" w:rsidRPr="00841A4D" w:rsidTr="003941CF">
        <w:tc>
          <w:tcPr>
            <w:tcW w:w="675" w:type="dxa"/>
            <w:vMerge w:val="restart"/>
          </w:tcPr>
          <w:p w:rsidR="003760A6" w:rsidRPr="00841A4D" w:rsidRDefault="003760A6" w:rsidP="003941CF">
            <w:pPr>
              <w:jc w:val="both"/>
            </w:pPr>
            <w:r w:rsidRPr="00841A4D">
              <w:t>4.</w:t>
            </w:r>
          </w:p>
        </w:tc>
        <w:tc>
          <w:tcPr>
            <w:tcW w:w="2977" w:type="dxa"/>
            <w:gridSpan w:val="2"/>
            <w:vMerge w:val="restart"/>
          </w:tcPr>
          <w:p w:rsidR="003760A6" w:rsidRPr="00841A4D" w:rsidRDefault="003760A6" w:rsidP="003941CF">
            <w:pPr>
              <w:jc w:val="both"/>
            </w:pPr>
            <w:r w:rsidRPr="00841A4D">
              <w:t>Обслуживание и содержание транспорта</w:t>
            </w: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Услуги по страхованию и техническому осмотру техники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>
              <w:t>7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 xml:space="preserve">Ремонт техники, приобретение расходного материала для </w:t>
            </w:r>
            <w:proofErr w:type="spellStart"/>
            <w:r w:rsidRPr="00841A4D">
              <w:t>ремзоны</w:t>
            </w:r>
            <w:proofErr w:type="spellEnd"/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>
              <w:t>9</w:t>
            </w:r>
          </w:p>
        </w:tc>
      </w:tr>
      <w:tr w:rsidR="003760A6" w:rsidRPr="00841A4D" w:rsidTr="003941CF">
        <w:tc>
          <w:tcPr>
            <w:tcW w:w="675" w:type="dxa"/>
            <w:vMerge w:val="restart"/>
            <w:tcBorders>
              <w:top w:val="nil"/>
            </w:tcBorders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 w:val="restart"/>
            <w:tcBorders>
              <w:top w:val="nil"/>
            </w:tcBorders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Приобретение дизельного топлива для техники и прочих ГСМ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л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17000,00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Приобретение бензина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л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335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Приобретение запасных частей для техники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500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Приобретение рабочего инструмента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40,0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Приобретение расходного материала для участка благоустройства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50</w:t>
            </w:r>
          </w:p>
        </w:tc>
      </w:tr>
      <w:tr w:rsidR="003760A6" w:rsidRPr="00841A4D" w:rsidTr="003941CF">
        <w:tc>
          <w:tcPr>
            <w:tcW w:w="675" w:type="dxa"/>
            <w:vMerge w:val="restart"/>
          </w:tcPr>
          <w:p w:rsidR="003760A6" w:rsidRPr="00841A4D" w:rsidRDefault="003760A6" w:rsidP="003941CF">
            <w:pPr>
              <w:jc w:val="both"/>
            </w:pPr>
            <w:r w:rsidRPr="00841A4D">
              <w:t>5.</w:t>
            </w:r>
          </w:p>
        </w:tc>
        <w:tc>
          <w:tcPr>
            <w:tcW w:w="2977" w:type="dxa"/>
            <w:gridSpan w:val="2"/>
            <w:vMerge w:val="restart"/>
          </w:tcPr>
          <w:p w:rsidR="003760A6" w:rsidRPr="00841A4D" w:rsidRDefault="003760A6" w:rsidP="003941CF">
            <w:pPr>
              <w:jc w:val="both"/>
            </w:pPr>
            <w:r w:rsidRPr="00841A4D">
              <w:t>Текущее содержание учреждения</w:t>
            </w: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ФОТ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чел.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27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Начисление налогов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r w:rsidRPr="00841A4D">
              <w:t>чел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27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Коммунальные и прочие услуги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r w:rsidRPr="00841A4D">
              <w:t>усл</w:t>
            </w:r>
            <w:proofErr w:type="spellEnd"/>
            <w:r w:rsidRPr="00841A4D">
              <w:t>.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1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Услуги связи и интернет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r w:rsidRPr="00841A4D">
              <w:t>усл</w:t>
            </w:r>
            <w:proofErr w:type="spell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1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Приобретение канцелярских товаров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30</w:t>
            </w:r>
          </w:p>
        </w:tc>
      </w:tr>
      <w:tr w:rsidR="003760A6" w:rsidRPr="00841A4D" w:rsidTr="003941CF">
        <w:tc>
          <w:tcPr>
            <w:tcW w:w="675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841A4D" w:rsidRDefault="003760A6" w:rsidP="003941CF">
            <w:pPr>
              <w:jc w:val="both"/>
            </w:pPr>
            <w:r w:rsidRPr="00841A4D">
              <w:t>Приобретение орг. техники и расходного материала к ней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5</w:t>
            </w:r>
          </w:p>
        </w:tc>
      </w:tr>
      <w:tr w:rsidR="003760A6" w:rsidRPr="00841A4D" w:rsidTr="003941CF">
        <w:tc>
          <w:tcPr>
            <w:tcW w:w="675" w:type="dxa"/>
            <w:vMerge/>
            <w:tcBorders>
              <w:bottom w:val="nil"/>
            </w:tcBorders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vMerge/>
            <w:tcBorders>
              <w:bottom w:val="nil"/>
            </w:tcBorders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0B4128" w:rsidRDefault="003760A6" w:rsidP="003941CF">
            <w:r w:rsidRPr="000B4128">
              <w:t>Оплата иных услуг на основании заключаемых договоров, в т.ч. оплата труда внештатных сотрудников  и повышение квалификации на курсах</w:t>
            </w:r>
          </w:p>
          <w:p w:rsidR="003760A6" w:rsidRPr="00841A4D" w:rsidRDefault="003760A6" w:rsidP="003941CF">
            <w:pPr>
              <w:jc w:val="both"/>
            </w:pP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spellStart"/>
            <w:proofErr w:type="gramStart"/>
            <w:r w:rsidRPr="00841A4D">
              <w:t>шт</w:t>
            </w:r>
            <w:proofErr w:type="spellEnd"/>
            <w:proofErr w:type="gramEnd"/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 w:rsidRPr="00841A4D">
              <w:t>4</w:t>
            </w:r>
          </w:p>
        </w:tc>
      </w:tr>
      <w:tr w:rsidR="003760A6" w:rsidRPr="00841A4D" w:rsidTr="003941CF">
        <w:tc>
          <w:tcPr>
            <w:tcW w:w="681" w:type="dxa"/>
            <w:gridSpan w:val="2"/>
            <w:tcBorders>
              <w:top w:val="nil"/>
              <w:bottom w:val="nil"/>
            </w:tcBorders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Pr="000B4128" w:rsidRDefault="003760A6" w:rsidP="003941CF">
            <w:r>
              <w:t xml:space="preserve">Ремонт кабинета бухгалтерии. Демонтаж облицовки стен, пола. Облицовка стен </w:t>
            </w:r>
            <w:proofErr w:type="gramStart"/>
            <w:r>
              <w:t>гипсокартонном</w:t>
            </w:r>
            <w:proofErr w:type="gramEnd"/>
            <w:r>
              <w:t xml:space="preserve">. Оклейка обоями стен. Покрытия пола ламинит. </w:t>
            </w:r>
          </w:p>
        </w:tc>
        <w:tc>
          <w:tcPr>
            <w:tcW w:w="2551" w:type="dxa"/>
          </w:tcPr>
          <w:p w:rsidR="003760A6" w:rsidRPr="00841A4D" w:rsidRDefault="003760A6" w:rsidP="003941CF">
            <w:pPr>
              <w:jc w:val="both"/>
            </w:pPr>
            <w:proofErr w:type="gramStart"/>
            <w:r>
              <w:t>м</w:t>
            </w:r>
            <w:proofErr w:type="gramEnd"/>
            <w:r>
              <w:t xml:space="preserve"> </w:t>
            </w:r>
            <w:r w:rsidRPr="009033F2">
              <w:rPr>
                <w:vertAlign w:val="superscript"/>
              </w:rPr>
              <w:t>2</w:t>
            </w:r>
          </w:p>
        </w:tc>
        <w:tc>
          <w:tcPr>
            <w:tcW w:w="2810" w:type="dxa"/>
          </w:tcPr>
          <w:p w:rsidR="003760A6" w:rsidRPr="00841A4D" w:rsidRDefault="003760A6" w:rsidP="003941CF">
            <w:pPr>
              <w:jc w:val="both"/>
            </w:pPr>
            <w:r>
              <w:t>50</w:t>
            </w:r>
          </w:p>
        </w:tc>
      </w:tr>
      <w:tr w:rsidR="003760A6" w:rsidRPr="00841A4D" w:rsidTr="003941CF">
        <w:tc>
          <w:tcPr>
            <w:tcW w:w="675" w:type="dxa"/>
            <w:tcBorders>
              <w:top w:val="nil"/>
            </w:tcBorders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253" w:type="dxa"/>
          </w:tcPr>
          <w:p w:rsidR="003760A6" w:rsidRDefault="003760A6" w:rsidP="003941CF">
            <w:r>
              <w:t>Ремонт в здании администрации. Замена напольного покрытия. Покраска стен.</w:t>
            </w:r>
          </w:p>
        </w:tc>
        <w:tc>
          <w:tcPr>
            <w:tcW w:w="2551" w:type="dxa"/>
          </w:tcPr>
          <w:p w:rsidR="003760A6" w:rsidRDefault="003760A6" w:rsidP="003941CF">
            <w:pPr>
              <w:jc w:val="both"/>
            </w:pPr>
            <w:r>
              <w:t>м</w:t>
            </w:r>
            <w:proofErr w:type="gramStart"/>
            <w:r w:rsidRPr="008766CF">
              <w:rPr>
                <w:vertAlign w:val="superscript"/>
              </w:rPr>
              <w:t>2</w:t>
            </w:r>
            <w:proofErr w:type="gramEnd"/>
            <w:r w:rsidRPr="008766CF">
              <w:rPr>
                <w:vertAlign w:val="superscript"/>
              </w:rPr>
              <w:t xml:space="preserve"> </w:t>
            </w:r>
          </w:p>
        </w:tc>
        <w:tc>
          <w:tcPr>
            <w:tcW w:w="2810" w:type="dxa"/>
          </w:tcPr>
          <w:p w:rsidR="003760A6" w:rsidRDefault="003760A6" w:rsidP="003941CF">
            <w:pPr>
              <w:jc w:val="both"/>
            </w:pPr>
            <w:r>
              <w:t>40</w:t>
            </w:r>
          </w:p>
        </w:tc>
      </w:tr>
    </w:tbl>
    <w:p w:rsidR="003760A6" w:rsidRPr="00666AA8" w:rsidRDefault="003760A6" w:rsidP="003760A6">
      <w:pPr>
        <w:jc w:val="both"/>
        <w:rPr>
          <w:u w:val="single"/>
        </w:rPr>
      </w:pPr>
    </w:p>
    <w:p w:rsidR="003760A6" w:rsidRPr="00666AA8" w:rsidRDefault="003760A6" w:rsidP="003760A6">
      <w:pPr>
        <w:shd w:val="clear" w:color="auto" w:fill="FFFFFF"/>
        <w:jc w:val="both"/>
        <w:rPr>
          <w:spacing w:val="-7"/>
        </w:rPr>
      </w:pPr>
      <w:r w:rsidRPr="00666AA8">
        <w:rPr>
          <w:spacing w:val="-5"/>
        </w:rPr>
        <w:t>Значения  на очередной финансовый год могут быть  детализированы  по временному интервалу (месяц, квартал).</w:t>
      </w:r>
    </w:p>
    <w:p w:rsidR="003760A6" w:rsidRPr="00666AA8" w:rsidRDefault="003760A6" w:rsidP="003760A6">
      <w:pPr>
        <w:widowControl w:val="0"/>
        <w:shd w:val="clear" w:color="auto" w:fill="FFFFFF"/>
        <w:tabs>
          <w:tab w:val="left" w:pos="182"/>
          <w:tab w:val="left" w:leader="underscore" w:pos="7387"/>
        </w:tabs>
        <w:autoSpaceDE w:val="0"/>
        <w:autoSpaceDN w:val="0"/>
        <w:adjustRightInd w:val="0"/>
        <w:jc w:val="both"/>
        <w:rPr>
          <w:spacing w:val="-6"/>
        </w:rPr>
      </w:pPr>
      <w:r w:rsidRPr="00666AA8">
        <w:rPr>
          <w:spacing w:val="-7"/>
        </w:rPr>
        <w:t xml:space="preserve">3.2. Показатели, характеризующие качество муниципальной услуги: </w:t>
      </w:r>
      <w:r w:rsidRPr="00666AA8">
        <w:rPr>
          <w:spacing w:val="-6"/>
        </w:rPr>
        <w:t>% выполнения от заданного объема муниципальной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080"/>
        <w:gridCol w:w="4044"/>
      </w:tblGrid>
      <w:tr w:rsidR="003760A6" w:rsidRPr="00841A4D" w:rsidTr="003941CF">
        <w:trPr>
          <w:trHeight w:val="950"/>
        </w:trPr>
        <w:tc>
          <w:tcPr>
            <w:tcW w:w="3348" w:type="dxa"/>
            <w:vMerge w:val="restart"/>
          </w:tcPr>
          <w:p w:rsidR="003760A6" w:rsidRPr="00841A4D" w:rsidRDefault="003760A6" w:rsidP="003941CF">
            <w:pPr>
              <w:jc w:val="both"/>
              <w:rPr>
                <w:b/>
              </w:rPr>
            </w:pPr>
            <w:r w:rsidRPr="00841A4D">
              <w:rPr>
                <w:b/>
              </w:rPr>
              <w:t>Наименование показателя</w:t>
            </w:r>
          </w:p>
          <w:p w:rsidR="003760A6" w:rsidRPr="00841A4D" w:rsidRDefault="003760A6" w:rsidP="003941CF">
            <w:pPr>
              <w:widowControl w:val="0"/>
              <w:tabs>
                <w:tab w:val="left" w:pos="182"/>
                <w:tab w:val="left" w:leader="underscore" w:pos="7387"/>
              </w:tabs>
              <w:autoSpaceDE w:val="0"/>
              <w:autoSpaceDN w:val="0"/>
              <w:adjustRightInd w:val="0"/>
              <w:jc w:val="both"/>
              <w:rPr>
                <w:b/>
                <w:spacing w:val="-6"/>
              </w:rPr>
            </w:pPr>
          </w:p>
        </w:tc>
        <w:tc>
          <w:tcPr>
            <w:tcW w:w="1080" w:type="dxa"/>
            <w:vMerge w:val="restart"/>
          </w:tcPr>
          <w:p w:rsidR="003760A6" w:rsidRPr="00841A4D" w:rsidRDefault="003760A6" w:rsidP="003941CF">
            <w:pPr>
              <w:jc w:val="both"/>
              <w:rPr>
                <w:b/>
              </w:rPr>
            </w:pPr>
            <w:r w:rsidRPr="00841A4D">
              <w:rPr>
                <w:b/>
              </w:rPr>
              <w:t>Единица измерения</w:t>
            </w:r>
          </w:p>
          <w:p w:rsidR="003760A6" w:rsidRPr="00841A4D" w:rsidRDefault="003760A6" w:rsidP="003941CF">
            <w:pPr>
              <w:widowControl w:val="0"/>
              <w:tabs>
                <w:tab w:val="left" w:pos="182"/>
                <w:tab w:val="left" w:leader="underscore" w:pos="7387"/>
              </w:tabs>
              <w:autoSpaceDE w:val="0"/>
              <w:autoSpaceDN w:val="0"/>
              <w:adjustRightInd w:val="0"/>
              <w:jc w:val="both"/>
              <w:rPr>
                <w:b/>
                <w:spacing w:val="-6"/>
              </w:rPr>
            </w:pPr>
          </w:p>
        </w:tc>
        <w:tc>
          <w:tcPr>
            <w:tcW w:w="4044" w:type="dxa"/>
          </w:tcPr>
          <w:p w:rsidR="003760A6" w:rsidRPr="00841A4D" w:rsidRDefault="003760A6" w:rsidP="003941CF">
            <w:pPr>
              <w:rPr>
                <w:b/>
              </w:rPr>
            </w:pPr>
            <w:r w:rsidRPr="00841A4D">
              <w:rPr>
                <w:b/>
                <w:iCs/>
                <w:spacing w:val="-9"/>
              </w:rPr>
              <w:t xml:space="preserve">Значение показателей, характеризующих качество  муниципальной </w:t>
            </w:r>
            <w:r w:rsidRPr="00841A4D">
              <w:rPr>
                <w:b/>
                <w:iCs/>
              </w:rPr>
              <w:t>услуги</w:t>
            </w:r>
          </w:p>
          <w:p w:rsidR="003760A6" w:rsidRPr="00841A4D" w:rsidRDefault="003760A6" w:rsidP="003941CF">
            <w:pPr>
              <w:rPr>
                <w:b/>
              </w:rPr>
            </w:pPr>
          </w:p>
        </w:tc>
      </w:tr>
      <w:tr w:rsidR="003760A6" w:rsidRPr="00841A4D" w:rsidTr="003941CF">
        <w:trPr>
          <w:trHeight w:val="266"/>
        </w:trPr>
        <w:tc>
          <w:tcPr>
            <w:tcW w:w="3348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1080" w:type="dxa"/>
            <w:vMerge/>
          </w:tcPr>
          <w:p w:rsidR="003760A6" w:rsidRPr="00841A4D" w:rsidRDefault="003760A6" w:rsidP="003941CF">
            <w:pPr>
              <w:jc w:val="both"/>
            </w:pPr>
          </w:p>
        </w:tc>
        <w:tc>
          <w:tcPr>
            <w:tcW w:w="4044" w:type="dxa"/>
          </w:tcPr>
          <w:p w:rsidR="003760A6" w:rsidRPr="00841A4D" w:rsidRDefault="003760A6" w:rsidP="003941CF">
            <w:pPr>
              <w:shd w:val="clear" w:color="auto" w:fill="FFFFFF"/>
              <w:jc w:val="both"/>
              <w:rPr>
                <w:iCs/>
              </w:rPr>
            </w:pPr>
            <w:r w:rsidRPr="00841A4D">
              <w:rPr>
                <w:b/>
              </w:rPr>
              <w:t>2015</w:t>
            </w:r>
          </w:p>
        </w:tc>
      </w:tr>
      <w:tr w:rsidR="003760A6" w:rsidRPr="00841A4D" w:rsidTr="003941CF">
        <w:tc>
          <w:tcPr>
            <w:tcW w:w="3348" w:type="dxa"/>
          </w:tcPr>
          <w:p w:rsidR="003760A6" w:rsidRPr="00841A4D" w:rsidRDefault="003760A6" w:rsidP="003941CF">
            <w:pPr>
              <w:shd w:val="clear" w:color="auto" w:fill="FFFFFF"/>
              <w:jc w:val="both"/>
            </w:pPr>
            <w:r w:rsidRPr="00841A4D">
              <w:t xml:space="preserve">1.Соблюдение сроков выполнения </w:t>
            </w:r>
            <w:r w:rsidRPr="00841A4D">
              <w:lastRenderedPageBreak/>
              <w:t>работ</w:t>
            </w:r>
          </w:p>
        </w:tc>
        <w:tc>
          <w:tcPr>
            <w:tcW w:w="1080" w:type="dxa"/>
          </w:tcPr>
          <w:p w:rsidR="003760A6" w:rsidRPr="00841A4D" w:rsidRDefault="003760A6" w:rsidP="003941CF">
            <w:pPr>
              <w:shd w:val="clear" w:color="auto" w:fill="FFFFFF"/>
              <w:jc w:val="center"/>
            </w:pPr>
            <w:r w:rsidRPr="00841A4D">
              <w:lastRenderedPageBreak/>
              <w:t>%</w:t>
            </w:r>
          </w:p>
        </w:tc>
        <w:tc>
          <w:tcPr>
            <w:tcW w:w="4044" w:type="dxa"/>
          </w:tcPr>
          <w:p w:rsidR="003760A6" w:rsidRPr="00841A4D" w:rsidRDefault="003760A6" w:rsidP="003941CF">
            <w:r w:rsidRPr="00841A4D">
              <w:t>100%</w:t>
            </w:r>
          </w:p>
        </w:tc>
      </w:tr>
      <w:tr w:rsidR="003760A6" w:rsidRPr="00841A4D" w:rsidTr="003941CF">
        <w:tc>
          <w:tcPr>
            <w:tcW w:w="3348" w:type="dxa"/>
          </w:tcPr>
          <w:p w:rsidR="003760A6" w:rsidRPr="00841A4D" w:rsidRDefault="003760A6" w:rsidP="003941CF">
            <w:pPr>
              <w:shd w:val="clear" w:color="auto" w:fill="FFFFFF"/>
              <w:jc w:val="both"/>
            </w:pPr>
            <w:r w:rsidRPr="00841A4D">
              <w:lastRenderedPageBreak/>
              <w:t>2.Количество жалоб и письменных обращений граждан</w:t>
            </w:r>
          </w:p>
        </w:tc>
        <w:tc>
          <w:tcPr>
            <w:tcW w:w="1080" w:type="dxa"/>
          </w:tcPr>
          <w:p w:rsidR="003760A6" w:rsidRPr="00841A4D" w:rsidRDefault="003760A6" w:rsidP="003941CF">
            <w:pPr>
              <w:shd w:val="clear" w:color="auto" w:fill="FFFFFF"/>
              <w:jc w:val="center"/>
            </w:pPr>
            <w:r w:rsidRPr="00841A4D">
              <w:t>шт.</w:t>
            </w:r>
          </w:p>
        </w:tc>
        <w:tc>
          <w:tcPr>
            <w:tcW w:w="4044" w:type="dxa"/>
          </w:tcPr>
          <w:p w:rsidR="003760A6" w:rsidRPr="00841A4D" w:rsidRDefault="003760A6" w:rsidP="003941CF">
            <w:r w:rsidRPr="00841A4D">
              <w:rPr>
                <w:spacing w:val="-6"/>
              </w:rPr>
              <w:t>0</w:t>
            </w:r>
          </w:p>
        </w:tc>
      </w:tr>
      <w:tr w:rsidR="003760A6" w:rsidRPr="00841A4D" w:rsidTr="003941CF">
        <w:trPr>
          <w:trHeight w:val="62"/>
        </w:trPr>
        <w:tc>
          <w:tcPr>
            <w:tcW w:w="3348" w:type="dxa"/>
          </w:tcPr>
          <w:p w:rsidR="003760A6" w:rsidRPr="00841A4D" w:rsidRDefault="003760A6" w:rsidP="003941CF">
            <w:pPr>
              <w:shd w:val="clear" w:color="auto" w:fill="FFFFFF"/>
              <w:jc w:val="both"/>
            </w:pPr>
            <w:r w:rsidRPr="00841A4D">
              <w:t>3.Выполнение перечня работ</w:t>
            </w:r>
          </w:p>
        </w:tc>
        <w:tc>
          <w:tcPr>
            <w:tcW w:w="1080" w:type="dxa"/>
          </w:tcPr>
          <w:p w:rsidR="003760A6" w:rsidRPr="00841A4D" w:rsidRDefault="003760A6" w:rsidP="003941CF">
            <w:pPr>
              <w:shd w:val="clear" w:color="auto" w:fill="FFFFFF"/>
              <w:jc w:val="center"/>
            </w:pPr>
            <w:r w:rsidRPr="00841A4D">
              <w:t>%</w:t>
            </w:r>
          </w:p>
        </w:tc>
        <w:tc>
          <w:tcPr>
            <w:tcW w:w="4044" w:type="dxa"/>
          </w:tcPr>
          <w:p w:rsidR="003760A6" w:rsidRPr="00841A4D" w:rsidRDefault="003760A6" w:rsidP="003941CF">
            <w:r w:rsidRPr="00841A4D">
              <w:t>100%</w:t>
            </w:r>
          </w:p>
        </w:tc>
      </w:tr>
    </w:tbl>
    <w:p w:rsidR="003760A6" w:rsidRPr="00666AA8" w:rsidRDefault="003760A6" w:rsidP="003760A6">
      <w:pPr>
        <w:shd w:val="clear" w:color="auto" w:fill="FFFFFF"/>
        <w:jc w:val="both"/>
      </w:pPr>
      <w:r w:rsidRPr="00666AA8">
        <w:rPr>
          <w:spacing w:val="-6"/>
        </w:rPr>
        <w:t>4. Порядок оказания муниципальной услуги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78"/>
        </w:tabs>
        <w:jc w:val="both"/>
        <w:rPr>
          <w:spacing w:val="-5"/>
        </w:rPr>
      </w:pPr>
      <w:r w:rsidRPr="00666AA8">
        <w:rPr>
          <w:spacing w:val="-6"/>
        </w:rPr>
        <w:t xml:space="preserve">4.1. Нормативные правовые акты, регулирующие порядок оказания муниципальной </w:t>
      </w:r>
      <w:r w:rsidRPr="00666AA8">
        <w:rPr>
          <w:spacing w:val="-5"/>
        </w:rPr>
        <w:t xml:space="preserve">услуги: 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78"/>
        </w:tabs>
        <w:jc w:val="both"/>
        <w:rPr>
          <w:spacing w:val="-5"/>
        </w:rPr>
      </w:pPr>
      <w:r w:rsidRPr="00666AA8">
        <w:rPr>
          <w:spacing w:val="-5"/>
        </w:rPr>
        <w:t xml:space="preserve">- Федеральный закон от 06.10.2003 № 131-ФЗ (в ред. от 06.12.2011 с </w:t>
      </w:r>
      <w:proofErr w:type="spellStart"/>
      <w:r w:rsidRPr="00666AA8">
        <w:rPr>
          <w:spacing w:val="-5"/>
        </w:rPr>
        <w:t>изм</w:t>
      </w:r>
      <w:proofErr w:type="spellEnd"/>
      <w:r w:rsidRPr="00666AA8">
        <w:rPr>
          <w:spacing w:val="-5"/>
        </w:rPr>
        <w:t>. от 07.12.2011) « Об общих принципах самоуправления в Российской Федерации»;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78"/>
        </w:tabs>
        <w:jc w:val="both"/>
        <w:rPr>
          <w:spacing w:val="-5"/>
        </w:rPr>
      </w:pPr>
      <w:r w:rsidRPr="00666AA8">
        <w:rPr>
          <w:spacing w:val="-5"/>
        </w:rPr>
        <w:t xml:space="preserve">- Федеральный закон от 08.05.2010 № 83-ФЗ (в ред. от 30.11.2011 с </w:t>
      </w:r>
      <w:proofErr w:type="spellStart"/>
      <w:r w:rsidRPr="00666AA8">
        <w:rPr>
          <w:spacing w:val="-5"/>
        </w:rPr>
        <w:t>изм</w:t>
      </w:r>
      <w:proofErr w:type="spellEnd"/>
      <w:r w:rsidRPr="00666AA8">
        <w:rPr>
          <w:spacing w:val="-5"/>
        </w:rPr>
        <w:t>. от 06.12.2011) «О внесении изменений в некоторые законодательные акты Российской Федерации в связи с совершенствованием правовых положений государственных (муниципальных) учреждений;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78"/>
        </w:tabs>
        <w:jc w:val="both"/>
        <w:rPr>
          <w:spacing w:val="-5"/>
        </w:rPr>
      </w:pPr>
      <w:r w:rsidRPr="00666AA8">
        <w:rPr>
          <w:spacing w:val="-5"/>
        </w:rPr>
        <w:t>- Приказ Министерства транспорта</w:t>
      </w:r>
      <w:r w:rsidRPr="00666AA8">
        <w:rPr>
          <w:color w:val="FF0000"/>
          <w:spacing w:val="-5"/>
        </w:rPr>
        <w:t xml:space="preserve">  </w:t>
      </w:r>
      <w:r w:rsidRPr="00666AA8">
        <w:rPr>
          <w:spacing w:val="-5"/>
        </w:rPr>
        <w:t xml:space="preserve">РФ от 12.11.2007 № 160 «Об утверждении классификации работ по капитальному, ремонту и содержанию автомобильных  дорог общего пользования и   искусственных сооружений на них» с </w:t>
      </w:r>
      <w:proofErr w:type="spellStart"/>
      <w:r w:rsidRPr="00666AA8">
        <w:rPr>
          <w:spacing w:val="-5"/>
        </w:rPr>
        <w:t>изм</w:t>
      </w:r>
      <w:proofErr w:type="spellEnd"/>
      <w:r w:rsidRPr="00666AA8">
        <w:rPr>
          <w:spacing w:val="-5"/>
        </w:rPr>
        <w:t>. от 06.08.2008;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78"/>
        </w:tabs>
        <w:jc w:val="both"/>
        <w:rPr>
          <w:spacing w:val="-5"/>
        </w:rPr>
      </w:pPr>
      <w:r w:rsidRPr="00666AA8">
        <w:rPr>
          <w:spacing w:val="-5"/>
        </w:rPr>
        <w:t>- Градостроительный Кодекс РФ от 29.12.2004 № 190-ФЗ;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78"/>
        </w:tabs>
        <w:jc w:val="both"/>
        <w:rPr>
          <w:spacing w:val="-5"/>
        </w:rPr>
      </w:pPr>
      <w:r>
        <w:rPr>
          <w:spacing w:val="-5"/>
        </w:rPr>
        <w:t xml:space="preserve">- Решение главы администрации от 18.03.2015г. № 17 «Об утверждении Правил благоустройства территории МО </w:t>
      </w:r>
      <w:proofErr w:type="spellStart"/>
      <w:r>
        <w:rPr>
          <w:spacing w:val="-5"/>
        </w:rPr>
        <w:t>Новоладожское</w:t>
      </w:r>
      <w:proofErr w:type="spellEnd"/>
      <w:r>
        <w:rPr>
          <w:spacing w:val="-5"/>
        </w:rPr>
        <w:t xml:space="preserve"> городское поселение в новой редакции»</w:t>
      </w:r>
      <w:r w:rsidRPr="00666AA8">
        <w:rPr>
          <w:spacing w:val="-5"/>
        </w:rPr>
        <w:t>;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78"/>
        </w:tabs>
        <w:jc w:val="both"/>
        <w:rPr>
          <w:spacing w:val="-5"/>
        </w:rPr>
      </w:pPr>
      <w:r w:rsidRPr="00666AA8">
        <w:rPr>
          <w:spacing w:val="-5"/>
        </w:rPr>
        <w:t>- Правила благо</w:t>
      </w:r>
      <w:r>
        <w:rPr>
          <w:spacing w:val="-5"/>
        </w:rPr>
        <w:t xml:space="preserve">устройства территории муниципального образования </w:t>
      </w:r>
      <w:proofErr w:type="spellStart"/>
      <w:r>
        <w:rPr>
          <w:spacing w:val="-5"/>
        </w:rPr>
        <w:t>Новоладожское</w:t>
      </w:r>
      <w:proofErr w:type="spellEnd"/>
      <w:r>
        <w:rPr>
          <w:spacing w:val="-5"/>
        </w:rPr>
        <w:t xml:space="preserve"> городское поселение </w:t>
      </w:r>
      <w:proofErr w:type="spellStart"/>
      <w:r>
        <w:rPr>
          <w:spacing w:val="-5"/>
        </w:rPr>
        <w:t>Волховского</w:t>
      </w:r>
      <w:proofErr w:type="spellEnd"/>
      <w:r>
        <w:rPr>
          <w:spacing w:val="-5"/>
        </w:rPr>
        <w:t xml:space="preserve"> муниципального района Ленинградской области</w:t>
      </w:r>
      <w:r w:rsidRPr="00666AA8">
        <w:rPr>
          <w:spacing w:val="-5"/>
        </w:rPr>
        <w:t xml:space="preserve">. </w:t>
      </w:r>
    </w:p>
    <w:p w:rsidR="003760A6" w:rsidRPr="00666AA8" w:rsidRDefault="003760A6" w:rsidP="003760A6">
      <w:pPr>
        <w:shd w:val="clear" w:color="auto" w:fill="FFFFFF"/>
        <w:jc w:val="both"/>
        <w:rPr>
          <w:spacing w:val="-7"/>
        </w:rPr>
      </w:pPr>
      <w:r w:rsidRPr="00666AA8">
        <w:rPr>
          <w:spacing w:val="-7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09"/>
        <w:gridCol w:w="5020"/>
      </w:tblGrid>
      <w:tr w:rsidR="003760A6" w:rsidRPr="00841A4D" w:rsidTr="003941CF">
        <w:tc>
          <w:tcPr>
            <w:tcW w:w="5306" w:type="dxa"/>
          </w:tcPr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  <w:iCs/>
              </w:rPr>
            </w:pPr>
          </w:p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  <w:iCs/>
              </w:rPr>
              <w:t>Способ информирования</w:t>
            </w:r>
          </w:p>
        </w:tc>
        <w:tc>
          <w:tcPr>
            <w:tcW w:w="5307" w:type="dxa"/>
          </w:tcPr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  <w:iCs/>
                <w:spacing w:val="-8"/>
              </w:rPr>
              <w:t xml:space="preserve">Состав размещаемой (доводимой) </w:t>
            </w:r>
            <w:r w:rsidRPr="00841A4D">
              <w:rPr>
                <w:b/>
                <w:iCs/>
              </w:rPr>
              <w:t>информации</w:t>
            </w:r>
          </w:p>
        </w:tc>
        <w:tc>
          <w:tcPr>
            <w:tcW w:w="5307" w:type="dxa"/>
          </w:tcPr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  <w:iCs/>
              </w:rPr>
              <w:t>Частота обновления информации</w:t>
            </w:r>
          </w:p>
        </w:tc>
      </w:tr>
      <w:tr w:rsidR="003760A6" w:rsidRPr="00841A4D" w:rsidTr="003941CF">
        <w:tc>
          <w:tcPr>
            <w:tcW w:w="5306" w:type="dxa"/>
          </w:tcPr>
          <w:p w:rsidR="003760A6" w:rsidRPr="002F6494" w:rsidRDefault="003760A6" w:rsidP="003941CF">
            <w:pPr>
              <w:jc w:val="both"/>
            </w:pPr>
            <w:r w:rsidRPr="00841A4D">
              <w:t>1</w:t>
            </w:r>
            <w:r>
              <w:t xml:space="preserve">Размещение информации в сети Интернет на сайте </w:t>
            </w:r>
            <w:r>
              <w:rPr>
                <w:lang w:val="en-US"/>
              </w:rPr>
              <w:t>www</w:t>
            </w:r>
            <w:r w:rsidRPr="002F6494">
              <w:t>.</w:t>
            </w:r>
            <w:r>
              <w:rPr>
                <w:lang w:val="en-US"/>
              </w:rPr>
              <w:t>bus</w:t>
            </w:r>
            <w:r w:rsidRPr="002F649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2F649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5307" w:type="dxa"/>
          </w:tcPr>
          <w:p w:rsidR="003760A6" w:rsidRPr="00841A4D" w:rsidRDefault="003760A6" w:rsidP="003941CF">
            <w:pPr>
              <w:shd w:val="clear" w:color="auto" w:fill="FFFFFF"/>
              <w:jc w:val="both"/>
            </w:pPr>
            <w:r w:rsidRPr="00841A4D">
              <w:t>отчет о проделанной работе, оказанной услуге.</w:t>
            </w:r>
          </w:p>
        </w:tc>
        <w:tc>
          <w:tcPr>
            <w:tcW w:w="5307" w:type="dxa"/>
          </w:tcPr>
          <w:p w:rsidR="003760A6" w:rsidRPr="00841A4D" w:rsidRDefault="003760A6" w:rsidP="003941CF">
            <w:pPr>
              <w:shd w:val="clear" w:color="auto" w:fill="FFFFFF"/>
              <w:jc w:val="both"/>
            </w:pPr>
            <w:r>
              <w:t>1 раз в год</w:t>
            </w:r>
          </w:p>
        </w:tc>
      </w:tr>
      <w:tr w:rsidR="003760A6" w:rsidRPr="00841A4D" w:rsidTr="003941CF">
        <w:tc>
          <w:tcPr>
            <w:tcW w:w="5306" w:type="dxa"/>
          </w:tcPr>
          <w:p w:rsidR="003760A6" w:rsidRPr="00841A4D" w:rsidRDefault="003760A6" w:rsidP="003941CF">
            <w:pPr>
              <w:jc w:val="both"/>
            </w:pPr>
            <w:r>
              <w:t>2</w:t>
            </w:r>
            <w:r w:rsidRPr="00841A4D">
              <w:t>. Жалобы граждан</w:t>
            </w:r>
          </w:p>
        </w:tc>
        <w:tc>
          <w:tcPr>
            <w:tcW w:w="5307" w:type="dxa"/>
          </w:tcPr>
          <w:p w:rsidR="003760A6" w:rsidRPr="00841A4D" w:rsidRDefault="003760A6" w:rsidP="003941CF">
            <w:pPr>
              <w:shd w:val="clear" w:color="auto" w:fill="FFFFFF"/>
              <w:jc w:val="both"/>
            </w:pPr>
            <w:r w:rsidRPr="00841A4D">
              <w:t>Ответы на жалобы граждан в письменной форме:</w:t>
            </w:r>
          </w:p>
          <w:p w:rsidR="003760A6" w:rsidRPr="00841A4D" w:rsidRDefault="003760A6" w:rsidP="003941CF">
            <w:pPr>
              <w:shd w:val="clear" w:color="auto" w:fill="FFFFFF"/>
              <w:jc w:val="both"/>
            </w:pPr>
            <w:r w:rsidRPr="00841A4D">
              <w:t xml:space="preserve">- лично </w:t>
            </w:r>
          </w:p>
          <w:p w:rsidR="003760A6" w:rsidRPr="00841A4D" w:rsidRDefault="003760A6" w:rsidP="003941CF">
            <w:pPr>
              <w:shd w:val="clear" w:color="auto" w:fill="FFFFFF"/>
              <w:jc w:val="both"/>
            </w:pPr>
            <w:r w:rsidRPr="00841A4D">
              <w:t xml:space="preserve"> </w:t>
            </w:r>
          </w:p>
        </w:tc>
        <w:tc>
          <w:tcPr>
            <w:tcW w:w="5307" w:type="dxa"/>
          </w:tcPr>
          <w:p w:rsidR="003760A6" w:rsidRPr="00841A4D" w:rsidRDefault="003760A6" w:rsidP="003941CF">
            <w:pPr>
              <w:shd w:val="clear" w:color="auto" w:fill="FFFFFF"/>
              <w:jc w:val="both"/>
            </w:pPr>
            <w:r w:rsidRPr="00841A4D">
              <w:t>По мере возникновения необходимости</w:t>
            </w:r>
          </w:p>
        </w:tc>
      </w:tr>
    </w:tbl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  <w:r w:rsidRPr="00666AA8">
        <w:rPr>
          <w:spacing w:val="-6"/>
        </w:rPr>
        <w:t>5. Основания для досрочного прекращения исполнения муниципального задания:</w:t>
      </w:r>
    </w:p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  <w:r w:rsidRPr="00666AA8">
        <w:rPr>
          <w:spacing w:val="-6"/>
        </w:rPr>
        <w:t xml:space="preserve">- Ликвидация учреждения (п.5 </w:t>
      </w:r>
      <w:proofErr w:type="spellStart"/>
      <w:proofErr w:type="gramStart"/>
      <w:r w:rsidRPr="00666AA8">
        <w:rPr>
          <w:spacing w:val="-6"/>
        </w:rPr>
        <w:t>ст</w:t>
      </w:r>
      <w:proofErr w:type="spellEnd"/>
      <w:proofErr w:type="gramEnd"/>
      <w:r w:rsidRPr="00666AA8">
        <w:rPr>
          <w:spacing w:val="-6"/>
        </w:rPr>
        <w:t xml:space="preserve"> 18 83-ФЗ);</w:t>
      </w:r>
    </w:p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  <w:r w:rsidRPr="00666AA8">
        <w:rPr>
          <w:spacing w:val="-6"/>
        </w:rPr>
        <w:t>-  Реорганизация учреждения (п</w:t>
      </w:r>
      <w:proofErr w:type="gramStart"/>
      <w:r w:rsidRPr="00666AA8">
        <w:rPr>
          <w:spacing w:val="-6"/>
        </w:rPr>
        <w:t>2</w:t>
      </w:r>
      <w:proofErr w:type="gramEnd"/>
      <w:r w:rsidRPr="00666AA8">
        <w:rPr>
          <w:spacing w:val="-6"/>
        </w:rPr>
        <w:t>,1 ст.16 83-ФЗ);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87"/>
        </w:tabs>
        <w:jc w:val="both"/>
      </w:pPr>
      <w:r w:rsidRPr="00666AA8">
        <w:rPr>
          <w:spacing w:val="-8"/>
        </w:rPr>
        <w:t>6. Предельные цены (тарифы) на оплату муниципальной услуги в случаях, если феде</w:t>
      </w:r>
      <w:r w:rsidRPr="00666AA8">
        <w:rPr>
          <w:spacing w:val="-8"/>
        </w:rPr>
        <w:softHyphen/>
      </w:r>
      <w:r w:rsidRPr="00666AA8">
        <w:t>ральным законом предусмотрено их оказание на платной основе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87"/>
        </w:tabs>
        <w:jc w:val="both"/>
        <w:rPr>
          <w:spacing w:val="-7"/>
        </w:rPr>
      </w:pPr>
      <w:r w:rsidRPr="00666AA8">
        <w:rPr>
          <w:spacing w:val="-3"/>
        </w:rPr>
        <w:t>6.1.</w:t>
      </w:r>
      <w:r w:rsidRPr="00666AA8">
        <w:rPr>
          <w:spacing w:val="-7"/>
        </w:rPr>
        <w:t>Нормативный правовой акт, устанавливающий цены (тарифы) либо порядок их установления:</w:t>
      </w:r>
    </w:p>
    <w:p w:rsidR="003760A6" w:rsidRPr="00666AA8" w:rsidRDefault="003760A6" w:rsidP="003760A6">
      <w:pPr>
        <w:widowControl w:val="0"/>
      </w:pPr>
      <w:r w:rsidRPr="00666AA8">
        <w:rPr>
          <w:spacing w:val="-7"/>
        </w:rPr>
        <w:t>- Положение о предпринимательской и иной приносящей дох</w:t>
      </w:r>
      <w:r>
        <w:rPr>
          <w:spacing w:val="-7"/>
        </w:rPr>
        <w:t>од деятельности МБУ «ДИВНЫЙ ГРАД</w:t>
      </w:r>
      <w:r w:rsidRPr="00666AA8">
        <w:rPr>
          <w:spacing w:val="-7"/>
        </w:rPr>
        <w:t>»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87"/>
        </w:tabs>
        <w:jc w:val="both"/>
        <w:rPr>
          <w:spacing w:val="-7"/>
        </w:rPr>
      </w:pPr>
      <w:r w:rsidRPr="00666AA8">
        <w:rPr>
          <w:spacing w:val="-7"/>
        </w:rPr>
        <w:t>- Калькуляция стоимости затрат на выполнение работ, оказания услуг, утвержденная руководителем учреждения;</w:t>
      </w:r>
    </w:p>
    <w:p w:rsidR="003760A6" w:rsidRPr="00666AA8" w:rsidRDefault="003760A6" w:rsidP="003760A6">
      <w:pPr>
        <w:widowControl w:val="0"/>
      </w:pPr>
      <w:r w:rsidRPr="00666AA8">
        <w:t>- Сметный расчет</w:t>
      </w:r>
      <w:r w:rsidRPr="00666AA8">
        <w:rPr>
          <w:spacing w:val="-7"/>
        </w:rPr>
        <w:t xml:space="preserve"> на выполнение работ, оказания услуг</w:t>
      </w:r>
      <w:r w:rsidRPr="00666AA8">
        <w:t>.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87"/>
        </w:tabs>
        <w:jc w:val="both"/>
        <w:rPr>
          <w:spacing w:val="-7"/>
        </w:rPr>
      </w:pPr>
      <w:r w:rsidRPr="00666AA8">
        <w:rPr>
          <w:spacing w:val="-3"/>
        </w:rPr>
        <w:t>6.2.</w:t>
      </w:r>
      <w:r>
        <w:rPr>
          <w:spacing w:val="-7"/>
        </w:rPr>
        <w:t>Орган, устанавливающий</w:t>
      </w:r>
      <w:r w:rsidRPr="00666AA8">
        <w:rPr>
          <w:spacing w:val="-7"/>
        </w:rPr>
        <w:t xml:space="preserve"> цены (тарифы):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87"/>
        </w:tabs>
        <w:jc w:val="both"/>
      </w:pPr>
      <w:r w:rsidRPr="00666AA8">
        <w:t>-</w:t>
      </w:r>
      <w:r>
        <w:t xml:space="preserve"> Совет депутатов МО </w:t>
      </w:r>
      <w:proofErr w:type="spellStart"/>
      <w:r>
        <w:t>Новоладожское</w:t>
      </w:r>
      <w:proofErr w:type="spellEnd"/>
      <w:r>
        <w:t xml:space="preserve"> городское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области. (Решение от 22.05.2015г. № 29, решение от 10.07.2015г. за № 35 и № 36)</w:t>
      </w:r>
    </w:p>
    <w:p w:rsidR="003760A6" w:rsidRPr="00666AA8" w:rsidRDefault="003760A6" w:rsidP="003760A6">
      <w:pPr>
        <w:shd w:val="clear" w:color="auto" w:fill="FFFFFF"/>
        <w:jc w:val="both"/>
      </w:pPr>
      <w:r>
        <w:rPr>
          <w:spacing w:val="-7"/>
        </w:rPr>
        <w:t>7</w:t>
      </w:r>
      <w:r w:rsidRPr="00666AA8">
        <w:rPr>
          <w:spacing w:val="-7"/>
        </w:rPr>
        <w:t>.Требования к отчетности об исполнении муниципального задания</w:t>
      </w:r>
    </w:p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  <w:r w:rsidRPr="00666AA8">
        <w:rPr>
          <w:spacing w:val="-6"/>
        </w:rPr>
        <w:t>8.1. Форма отчета об исполнении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3"/>
        <w:gridCol w:w="2417"/>
        <w:gridCol w:w="2889"/>
        <w:gridCol w:w="2653"/>
        <w:gridCol w:w="2654"/>
      </w:tblGrid>
      <w:tr w:rsidR="003760A6" w:rsidRPr="00841A4D" w:rsidTr="003941CF">
        <w:tc>
          <w:tcPr>
            <w:tcW w:w="2653" w:type="dxa"/>
          </w:tcPr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  <w:iCs/>
                <w:spacing w:val="-7"/>
              </w:rPr>
            </w:pPr>
          </w:p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  <w:iCs/>
                <w:spacing w:val="-7"/>
              </w:rPr>
              <w:t xml:space="preserve">Наименование </w:t>
            </w:r>
            <w:r w:rsidRPr="00841A4D">
              <w:rPr>
                <w:b/>
                <w:iCs/>
                <w:spacing w:val="-13"/>
              </w:rPr>
              <w:t>показателя</w:t>
            </w:r>
          </w:p>
        </w:tc>
        <w:tc>
          <w:tcPr>
            <w:tcW w:w="2417" w:type="dxa"/>
            <w:textDirection w:val="btLr"/>
          </w:tcPr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</w:rPr>
              <w:t>Единица измерения</w:t>
            </w:r>
          </w:p>
        </w:tc>
        <w:tc>
          <w:tcPr>
            <w:tcW w:w="2889" w:type="dxa"/>
          </w:tcPr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  <w:iCs/>
                <w:spacing w:val="-9"/>
              </w:rPr>
            </w:pPr>
          </w:p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  <w:iCs/>
                <w:spacing w:val="-9"/>
              </w:rPr>
              <w:t xml:space="preserve">Значение, утвержденное </w:t>
            </w:r>
            <w:r w:rsidRPr="00841A4D">
              <w:rPr>
                <w:b/>
                <w:iCs/>
                <w:spacing w:val="-8"/>
              </w:rPr>
              <w:t>в му</w:t>
            </w:r>
            <w:r w:rsidRPr="00841A4D">
              <w:rPr>
                <w:b/>
                <w:iCs/>
                <w:spacing w:val="-8"/>
              </w:rPr>
              <w:softHyphen/>
            </w:r>
            <w:r w:rsidRPr="00841A4D">
              <w:rPr>
                <w:b/>
                <w:iCs/>
                <w:spacing w:val="-5"/>
              </w:rPr>
              <w:t xml:space="preserve">ниципальном задании </w:t>
            </w:r>
            <w:r w:rsidRPr="00841A4D">
              <w:rPr>
                <w:b/>
                <w:iCs/>
                <w:spacing w:val="-13"/>
              </w:rPr>
              <w:t>на отчетный период</w:t>
            </w:r>
          </w:p>
        </w:tc>
        <w:tc>
          <w:tcPr>
            <w:tcW w:w="2653" w:type="dxa"/>
          </w:tcPr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  <w:iCs/>
                <w:spacing w:val="-11"/>
              </w:rPr>
            </w:pPr>
          </w:p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  <w:iCs/>
                <w:spacing w:val="-11"/>
              </w:rPr>
              <w:t>Фактическое</w:t>
            </w:r>
          </w:p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  <w:iCs/>
                <w:spacing w:val="-5"/>
              </w:rPr>
              <w:t xml:space="preserve">значение </w:t>
            </w:r>
            <w:proofErr w:type="gramStart"/>
            <w:r w:rsidRPr="00841A4D">
              <w:rPr>
                <w:b/>
                <w:iCs/>
                <w:spacing w:val="-5"/>
              </w:rPr>
              <w:t>за</w:t>
            </w:r>
            <w:proofErr w:type="gramEnd"/>
          </w:p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  <w:iCs/>
              </w:rPr>
              <w:t>отчетный</w:t>
            </w:r>
          </w:p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  <w:iCs/>
              </w:rPr>
              <w:t>период</w:t>
            </w:r>
          </w:p>
        </w:tc>
        <w:tc>
          <w:tcPr>
            <w:tcW w:w="2654" w:type="dxa"/>
          </w:tcPr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  <w:iCs/>
                <w:spacing w:val="-10"/>
              </w:rPr>
            </w:pPr>
          </w:p>
          <w:p w:rsidR="003760A6" w:rsidRPr="00841A4D" w:rsidRDefault="003760A6" w:rsidP="003941CF">
            <w:pPr>
              <w:shd w:val="clear" w:color="auto" w:fill="FFFFFF"/>
              <w:jc w:val="both"/>
              <w:rPr>
                <w:b/>
              </w:rPr>
            </w:pPr>
            <w:r w:rsidRPr="00841A4D">
              <w:rPr>
                <w:b/>
                <w:iCs/>
                <w:spacing w:val="-10"/>
              </w:rPr>
              <w:t>Характерис</w:t>
            </w:r>
            <w:r w:rsidRPr="00841A4D">
              <w:rPr>
                <w:b/>
                <w:iCs/>
                <w:spacing w:val="-10"/>
              </w:rPr>
              <w:softHyphen/>
            </w:r>
            <w:r w:rsidRPr="00841A4D">
              <w:rPr>
                <w:b/>
                <w:iCs/>
                <w:spacing w:val="-12"/>
              </w:rPr>
              <w:t xml:space="preserve">тика причин </w:t>
            </w:r>
            <w:r w:rsidRPr="00841A4D">
              <w:rPr>
                <w:b/>
                <w:iCs/>
                <w:spacing w:val="-15"/>
              </w:rPr>
              <w:t xml:space="preserve">отклонения от </w:t>
            </w:r>
            <w:r w:rsidRPr="00841A4D">
              <w:rPr>
                <w:b/>
                <w:iCs/>
                <w:spacing w:val="-5"/>
              </w:rPr>
              <w:t>запланирован</w:t>
            </w:r>
            <w:r w:rsidRPr="00841A4D">
              <w:rPr>
                <w:b/>
                <w:iCs/>
                <w:spacing w:val="-5"/>
              </w:rPr>
              <w:softHyphen/>
            </w:r>
            <w:r w:rsidRPr="00841A4D">
              <w:rPr>
                <w:b/>
                <w:iCs/>
                <w:spacing w:val="-7"/>
              </w:rPr>
              <w:t>ных значений</w:t>
            </w:r>
          </w:p>
        </w:tc>
      </w:tr>
      <w:tr w:rsidR="003760A6" w:rsidRPr="00841A4D" w:rsidTr="003941CF">
        <w:tc>
          <w:tcPr>
            <w:tcW w:w="2653" w:type="dxa"/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  <w:tc>
          <w:tcPr>
            <w:tcW w:w="2417" w:type="dxa"/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  <w:tc>
          <w:tcPr>
            <w:tcW w:w="2889" w:type="dxa"/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  <w:tc>
          <w:tcPr>
            <w:tcW w:w="2653" w:type="dxa"/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  <w:tc>
          <w:tcPr>
            <w:tcW w:w="2654" w:type="dxa"/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</w:tr>
    </w:tbl>
    <w:p w:rsidR="003760A6" w:rsidRPr="00666AA8" w:rsidRDefault="003760A6" w:rsidP="003760A6">
      <w:pPr>
        <w:shd w:val="clear" w:color="auto" w:fill="FFFFFF"/>
        <w:tabs>
          <w:tab w:val="left" w:leader="underscore" w:pos="7387"/>
        </w:tabs>
        <w:jc w:val="both"/>
        <w:rPr>
          <w:spacing w:val="-6"/>
        </w:rPr>
      </w:pPr>
      <w:r w:rsidRPr="00666AA8">
        <w:rPr>
          <w:spacing w:val="-6"/>
        </w:rPr>
        <w:t>8.2. Сроки представления отчетов об исполнении муниципального задания:</w:t>
      </w:r>
    </w:p>
    <w:p w:rsidR="003760A6" w:rsidRPr="00666AA8" w:rsidRDefault="003760A6" w:rsidP="003760A6">
      <w:pPr>
        <w:shd w:val="clear" w:color="auto" w:fill="FFFFFF"/>
        <w:tabs>
          <w:tab w:val="left" w:leader="underscore" w:pos="7387"/>
        </w:tabs>
        <w:jc w:val="both"/>
      </w:pPr>
      <w:r w:rsidRPr="00666AA8">
        <w:rPr>
          <w:spacing w:val="-6"/>
        </w:rPr>
        <w:t>-год</w:t>
      </w:r>
      <w:r>
        <w:rPr>
          <w:spacing w:val="-6"/>
        </w:rPr>
        <w:t>овая отчетность</w:t>
      </w:r>
      <w:r w:rsidRPr="00666AA8">
        <w:rPr>
          <w:spacing w:val="-6"/>
        </w:rPr>
        <w:t>.</w:t>
      </w:r>
    </w:p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  <w:r w:rsidRPr="00666AA8">
        <w:rPr>
          <w:spacing w:val="-6"/>
        </w:rPr>
        <w:t>8.3. Иные требования к отчетности об исполнении муниципального задания</w:t>
      </w:r>
    </w:p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  <w:r w:rsidRPr="00666AA8">
        <w:rPr>
          <w:spacing w:val="-6"/>
        </w:rPr>
        <w:t xml:space="preserve"> В случае необходимости и по требования вышестоящих органов отчет может предоставляться с периодичностью:</w:t>
      </w:r>
    </w:p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  <w:r w:rsidRPr="00666AA8">
        <w:rPr>
          <w:spacing w:val="-6"/>
        </w:rPr>
        <w:t xml:space="preserve">-  1 раз в месяц, до 15 числа месяца следующего за </w:t>
      </w:r>
      <w:proofErr w:type="gramStart"/>
      <w:r w:rsidRPr="00666AA8">
        <w:rPr>
          <w:spacing w:val="-6"/>
        </w:rPr>
        <w:t>отчетным</w:t>
      </w:r>
      <w:proofErr w:type="gramEnd"/>
      <w:r w:rsidRPr="00666AA8">
        <w:rPr>
          <w:spacing w:val="-6"/>
        </w:rPr>
        <w:t>.</w:t>
      </w:r>
    </w:p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  <w:r w:rsidRPr="00666AA8">
        <w:rPr>
          <w:spacing w:val="-6"/>
        </w:rPr>
        <w:t>- в случае полного исполнения  одного из показателей  муниципального задания.</w:t>
      </w:r>
    </w:p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</w:p>
    <w:p w:rsidR="003760A6" w:rsidRDefault="003760A6" w:rsidP="003760A6">
      <w:pPr>
        <w:shd w:val="clear" w:color="auto" w:fill="FFFFFF"/>
        <w:jc w:val="both"/>
        <w:rPr>
          <w:spacing w:val="-6"/>
        </w:rPr>
        <w:sectPr w:rsidR="003760A6" w:rsidSect="003760A6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</w:p>
    <w:p w:rsidR="003760A6" w:rsidRPr="00666AA8" w:rsidRDefault="003760A6" w:rsidP="003760A6">
      <w:pPr>
        <w:shd w:val="clear" w:color="auto" w:fill="FFFFFF"/>
        <w:jc w:val="both"/>
        <w:rPr>
          <w:spacing w:val="-6"/>
        </w:rPr>
      </w:pPr>
    </w:p>
    <w:tbl>
      <w:tblPr>
        <w:tblW w:w="13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00"/>
        <w:gridCol w:w="2274"/>
        <w:gridCol w:w="2274"/>
        <w:gridCol w:w="2274"/>
        <w:gridCol w:w="2274"/>
      </w:tblGrid>
      <w:tr w:rsidR="003760A6" w:rsidRPr="00841A4D" w:rsidTr="003941CF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tabs>
                <w:tab w:val="left" w:pos="5040"/>
              </w:tabs>
              <w:jc w:val="both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</w:tr>
      <w:tr w:rsidR="003760A6" w:rsidRPr="00841A4D" w:rsidTr="003941CF">
        <w:trPr>
          <w:trHeight w:val="60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tabs>
                <w:tab w:val="left" w:pos="5040"/>
              </w:tabs>
              <w:jc w:val="both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jc w:val="center"/>
              <w:rPr>
                <w:spacing w:val="-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3760A6" w:rsidRPr="00841A4D" w:rsidRDefault="003760A6" w:rsidP="003941CF">
            <w:pPr>
              <w:jc w:val="both"/>
              <w:rPr>
                <w:spacing w:val="-6"/>
              </w:rPr>
            </w:pPr>
          </w:p>
        </w:tc>
      </w:tr>
    </w:tbl>
    <w:p w:rsidR="003760A6" w:rsidRPr="00236390" w:rsidRDefault="003760A6" w:rsidP="003760A6">
      <w:pPr>
        <w:shd w:val="clear" w:color="auto" w:fill="FFFFFF"/>
        <w:jc w:val="both"/>
        <w:rPr>
          <w:spacing w:val="-6"/>
        </w:rPr>
      </w:pPr>
    </w:p>
    <w:p w:rsidR="003760A6" w:rsidRDefault="003760A6"/>
    <w:sectPr w:rsidR="003760A6" w:rsidSect="00E87C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5C65"/>
    <w:multiLevelType w:val="hybridMultilevel"/>
    <w:tmpl w:val="A5C6447C"/>
    <w:lvl w:ilvl="0" w:tplc="A2808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1A8"/>
    <w:rsid w:val="000514BC"/>
    <w:rsid w:val="00085E53"/>
    <w:rsid w:val="000A3057"/>
    <w:rsid w:val="001B73F8"/>
    <w:rsid w:val="002652E1"/>
    <w:rsid w:val="003760A6"/>
    <w:rsid w:val="003973BD"/>
    <w:rsid w:val="003D39CF"/>
    <w:rsid w:val="00403943"/>
    <w:rsid w:val="004611DE"/>
    <w:rsid w:val="00465C4D"/>
    <w:rsid w:val="0048239C"/>
    <w:rsid w:val="004E32BD"/>
    <w:rsid w:val="005D40DF"/>
    <w:rsid w:val="00724582"/>
    <w:rsid w:val="009202B7"/>
    <w:rsid w:val="009367C4"/>
    <w:rsid w:val="009648D3"/>
    <w:rsid w:val="009744DB"/>
    <w:rsid w:val="00977A17"/>
    <w:rsid w:val="00A255BC"/>
    <w:rsid w:val="00A6700F"/>
    <w:rsid w:val="00B40E9E"/>
    <w:rsid w:val="00BF3189"/>
    <w:rsid w:val="00CA5952"/>
    <w:rsid w:val="00E526E9"/>
    <w:rsid w:val="00E87C13"/>
    <w:rsid w:val="00EA61A8"/>
    <w:rsid w:val="00EC4324"/>
    <w:rsid w:val="00FD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6BB9-55CD-447E-8941-C7349EA4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Елена Кравцова</cp:lastModifiedBy>
  <cp:revision>17</cp:revision>
  <cp:lastPrinted>2015-12-29T15:06:00Z</cp:lastPrinted>
  <dcterms:created xsi:type="dcterms:W3CDTF">2013-11-25T07:44:00Z</dcterms:created>
  <dcterms:modified xsi:type="dcterms:W3CDTF">2016-01-28T14:05:00Z</dcterms:modified>
</cp:coreProperties>
</file>