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1" w:rsidRDefault="002F4C91" w:rsidP="009233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nov_lad" style="position:absolute;margin-left:209.4pt;margin-top:0;width:49.2pt;height:63pt;z-index:251658240;visibility:visible">
            <v:imagedata r:id="rId7" o:title="" blacklevel="1966f"/>
            <w10:wrap type="square" side="right"/>
          </v:shape>
        </w:pict>
      </w:r>
      <w:r>
        <w:t xml:space="preserve">                               </w:t>
      </w:r>
      <w:r>
        <w:br w:type="textWrapping" w:clear="all"/>
      </w:r>
    </w:p>
    <w:p w:rsidR="002F4C91" w:rsidRDefault="002F4C91" w:rsidP="002F0D1F">
      <w:pPr>
        <w:jc w:val="center"/>
      </w:pPr>
    </w:p>
    <w:p w:rsidR="002F4C91" w:rsidRPr="001345D9" w:rsidRDefault="002F4C91" w:rsidP="002F0D1F">
      <w:pPr>
        <w:jc w:val="center"/>
        <w:rPr>
          <w:sz w:val="28"/>
          <w:szCs w:val="28"/>
        </w:rPr>
      </w:pPr>
      <w:r w:rsidRPr="001345D9">
        <w:rPr>
          <w:sz w:val="28"/>
          <w:szCs w:val="28"/>
        </w:rPr>
        <w:t>Администрация Новоладожского городского поселения</w:t>
      </w:r>
    </w:p>
    <w:p w:rsidR="002F4C91" w:rsidRPr="001345D9" w:rsidRDefault="002F4C91" w:rsidP="002F0D1F">
      <w:pPr>
        <w:jc w:val="center"/>
        <w:rPr>
          <w:sz w:val="28"/>
          <w:szCs w:val="28"/>
        </w:rPr>
      </w:pPr>
    </w:p>
    <w:p w:rsidR="002F4C91" w:rsidRPr="001345D9" w:rsidRDefault="002F4C91" w:rsidP="002F0D1F">
      <w:pPr>
        <w:jc w:val="center"/>
        <w:rPr>
          <w:sz w:val="28"/>
          <w:szCs w:val="28"/>
        </w:rPr>
      </w:pPr>
      <w:r w:rsidRPr="001345D9">
        <w:rPr>
          <w:sz w:val="28"/>
          <w:szCs w:val="28"/>
        </w:rPr>
        <w:t>ПОСТАНОВЛЕНИЕ</w:t>
      </w:r>
    </w:p>
    <w:p w:rsidR="002F4C91" w:rsidRDefault="002F4C91" w:rsidP="002F0D1F">
      <w:pPr>
        <w:jc w:val="center"/>
        <w:rPr>
          <w:sz w:val="28"/>
          <w:szCs w:val="28"/>
        </w:rPr>
      </w:pPr>
    </w:p>
    <w:p w:rsidR="002F4C91" w:rsidRPr="00764A85" w:rsidRDefault="002F4C91" w:rsidP="002F0D1F">
      <w:r w:rsidRPr="00764A85">
        <w:t>«</w:t>
      </w:r>
      <w:r>
        <w:t xml:space="preserve"> 02  </w:t>
      </w:r>
      <w:r w:rsidRPr="00764A85">
        <w:t xml:space="preserve">» </w:t>
      </w:r>
      <w: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764A85">
          <w:t>г</w:t>
        </w:r>
      </w:smartTag>
      <w:r w:rsidRPr="00764A85">
        <w:t xml:space="preserve">.                                               </w:t>
      </w:r>
      <w:r>
        <w:t xml:space="preserve">                                               </w:t>
      </w:r>
      <w:r w:rsidRPr="00764A85">
        <w:t>№</w:t>
      </w:r>
      <w:r>
        <w:t xml:space="preserve">  55</w:t>
      </w:r>
      <w:r w:rsidRPr="00764A85">
        <w:t xml:space="preserve"> </w:t>
      </w:r>
    </w:p>
    <w:p w:rsidR="002F4C91" w:rsidRPr="00764A85" w:rsidRDefault="002F4C91" w:rsidP="002F0D1F"/>
    <w:p w:rsidR="002F4C91" w:rsidRPr="00764A85" w:rsidRDefault="002F4C91" w:rsidP="001B11C9">
      <w:r w:rsidRPr="00764A85">
        <w:t xml:space="preserve">Об установлении среднерыночной </w:t>
      </w:r>
    </w:p>
    <w:p w:rsidR="002F4C91" w:rsidRPr="00764A85" w:rsidRDefault="002F4C91" w:rsidP="002F0D1F">
      <w:r w:rsidRPr="00764A85">
        <w:t>стоимости доставки печного топлива</w:t>
      </w:r>
    </w:p>
    <w:p w:rsidR="002F4C91" w:rsidRPr="00764A85" w:rsidRDefault="002F4C91" w:rsidP="002F0D1F">
      <w:r w:rsidRPr="00764A85">
        <w:t xml:space="preserve">отдельным категориям граждан, </w:t>
      </w:r>
    </w:p>
    <w:p w:rsidR="002F4C91" w:rsidRPr="00764A85" w:rsidRDefault="002F4C91" w:rsidP="002F0D1F">
      <w:r w:rsidRPr="00764A85">
        <w:t>проживающим в домах, не имеющих</w:t>
      </w:r>
    </w:p>
    <w:p w:rsidR="002F4C91" w:rsidRPr="00764A85" w:rsidRDefault="002F4C91" w:rsidP="002F0D1F">
      <w:r w:rsidRPr="00764A85">
        <w:t xml:space="preserve">центрального отопления, на территории </w:t>
      </w:r>
    </w:p>
    <w:p w:rsidR="002F4C91" w:rsidRPr="00764A85" w:rsidRDefault="002F4C91" w:rsidP="002F0D1F">
      <w:r w:rsidRPr="00764A85">
        <w:t xml:space="preserve">муниципального образования </w:t>
      </w:r>
    </w:p>
    <w:p w:rsidR="002F4C91" w:rsidRDefault="002F4C91" w:rsidP="002F0D1F">
      <w:r w:rsidRPr="00764A85">
        <w:t>Новоладожское городское поселение</w:t>
      </w:r>
    </w:p>
    <w:p w:rsidR="002F4C91" w:rsidRDefault="002F4C91" w:rsidP="002F0D1F">
      <w:r>
        <w:t>Волховского муниципального района</w:t>
      </w:r>
    </w:p>
    <w:p w:rsidR="002F4C91" w:rsidRPr="00764A85" w:rsidRDefault="002F4C91" w:rsidP="002F0D1F">
      <w:r>
        <w:t>Ленинградской области</w:t>
      </w:r>
    </w:p>
    <w:p w:rsidR="002F4C91" w:rsidRDefault="002F4C91" w:rsidP="002F0D1F"/>
    <w:p w:rsidR="002F4C91" w:rsidRDefault="002F4C91" w:rsidP="002F0D1F"/>
    <w:p w:rsidR="002F4C91" w:rsidRPr="00764A85" w:rsidRDefault="002F4C91" w:rsidP="002F0D1F"/>
    <w:p w:rsidR="002F4C91" w:rsidRDefault="002F4C91" w:rsidP="00C609D1">
      <w:pPr>
        <w:ind w:right="-5" w:firstLine="360"/>
        <w:jc w:val="both"/>
      </w:pPr>
      <w:r>
        <w:t xml:space="preserve">    </w:t>
      </w:r>
      <w:r w:rsidRPr="00764A85">
        <w:t xml:space="preserve">В соответствии с п.4 ст.14 Федерального закона от 06 октября 2003 года № 131-ФЗ </w:t>
      </w:r>
    </w:p>
    <w:p w:rsidR="002F4C91" w:rsidRPr="00764A85" w:rsidRDefault="002F4C91" w:rsidP="00D8747C">
      <w:pPr>
        <w:ind w:right="-5"/>
        <w:jc w:val="both"/>
      </w:pPr>
      <w:r w:rsidRPr="00764A85">
        <w:t>« Об общих принципах организации местного самоуправления в Российской Федерации»</w:t>
      </w:r>
    </w:p>
    <w:p w:rsidR="002F4C91" w:rsidRDefault="002F4C91" w:rsidP="00C609D1">
      <w:pPr>
        <w:tabs>
          <w:tab w:val="left" w:pos="4065"/>
        </w:tabs>
      </w:pPr>
      <w:r w:rsidRPr="00764A85">
        <w:tab/>
      </w:r>
    </w:p>
    <w:p w:rsidR="002F4C91" w:rsidRPr="00764A85" w:rsidRDefault="002F4C91" w:rsidP="00C609D1">
      <w:pPr>
        <w:tabs>
          <w:tab w:val="left" w:pos="4065"/>
        </w:tabs>
      </w:pPr>
    </w:p>
    <w:p w:rsidR="002F4C91" w:rsidRPr="00764A85" w:rsidRDefault="002F4C91" w:rsidP="00C609D1">
      <w:pPr>
        <w:tabs>
          <w:tab w:val="left" w:pos="4065"/>
        </w:tabs>
        <w:jc w:val="center"/>
      </w:pPr>
      <w:r w:rsidRPr="00764A85">
        <w:t>ПОСТАНОВЛЯЮ:</w:t>
      </w:r>
    </w:p>
    <w:p w:rsidR="002F4C91" w:rsidRPr="00764A85" w:rsidRDefault="002F4C91" w:rsidP="00515538"/>
    <w:p w:rsidR="002F4C91" w:rsidRPr="00764A85" w:rsidRDefault="002F4C91" w:rsidP="00D8747C">
      <w:pPr>
        <w:numPr>
          <w:ilvl w:val="0"/>
          <w:numId w:val="6"/>
        </w:numPr>
        <w:ind w:left="0" w:firstLine="284"/>
        <w:jc w:val="both"/>
      </w:pPr>
      <w:r w:rsidRPr="00764A85">
        <w:t>Установить среднерыночную стоимость доставки печного топлива отдельным категориям граждан, проживающих в домах, не имеющих</w:t>
      </w:r>
      <w:r>
        <w:t xml:space="preserve"> центрального отопления, на территории муниципального образования Новоладожское городское поселение Волховского муниципального района Ленинградской области на 2016 год в размере 330,7 рубля за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 w:rsidRPr="001345D9">
          <w:rPr>
            <w:vertAlign w:val="superscript"/>
          </w:rPr>
          <w:t>3</w:t>
        </w:r>
      </w:smartTag>
      <w:r>
        <w:t>, согласно калькуляции (Приложение №1).</w:t>
      </w:r>
    </w:p>
    <w:p w:rsidR="002F4C91" w:rsidRPr="00764A85" w:rsidRDefault="002F4C91" w:rsidP="00D8747C">
      <w:pPr>
        <w:pStyle w:val="BodyTextIndent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sz w:val="24"/>
          <w:szCs w:val="24"/>
        </w:rPr>
        <w:t xml:space="preserve">2. </w:t>
      </w:r>
      <w:r w:rsidRPr="00764A85">
        <w:rPr>
          <w:sz w:val="24"/>
          <w:szCs w:val="24"/>
        </w:rPr>
        <w:t xml:space="preserve"> </w:t>
      </w:r>
      <w:r w:rsidRPr="00764A8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764A85">
        <w:rPr>
          <w:rFonts w:ascii="Times New Roman" w:hAnsi="Times New Roman" w:cs="Times New Roman"/>
          <w:sz w:val="24"/>
          <w:szCs w:val="24"/>
        </w:rPr>
        <w:t xml:space="preserve">и подлежит 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</w:t>
      </w:r>
      <w:r w:rsidRPr="00764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а</w:t>
      </w:r>
      <w:r w:rsidRPr="00764A85">
        <w:rPr>
          <w:rFonts w:ascii="Times New Roman" w:hAnsi="Times New Roman" w:cs="Times New Roman"/>
          <w:sz w:val="24"/>
          <w:szCs w:val="24"/>
        </w:rPr>
        <w:t>дминистрации  в сети «Интернет».</w:t>
      </w:r>
    </w:p>
    <w:p w:rsidR="002F4C91" w:rsidRPr="00764A85" w:rsidRDefault="002F4C91" w:rsidP="00D8747C">
      <w:pPr>
        <w:pStyle w:val="BodyTextIndent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</w:t>
      </w:r>
      <w:r w:rsidRPr="00764A85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  за собой.</w:t>
      </w:r>
    </w:p>
    <w:p w:rsidR="002F4C91" w:rsidRPr="00764A85" w:rsidRDefault="002F4C91" w:rsidP="00F83FC3"/>
    <w:p w:rsidR="002F4C91" w:rsidRPr="00764A85" w:rsidRDefault="002F4C91" w:rsidP="00515538"/>
    <w:p w:rsidR="002F4C91" w:rsidRDefault="002F4C91" w:rsidP="00B731F1">
      <w:pPr>
        <w:jc w:val="center"/>
      </w:pPr>
    </w:p>
    <w:p w:rsidR="002F4C91" w:rsidRDefault="002F4C91" w:rsidP="00B731F1">
      <w:pPr>
        <w:jc w:val="center"/>
      </w:pPr>
    </w:p>
    <w:p w:rsidR="002F4C91" w:rsidRPr="00764A85" w:rsidRDefault="002F4C91" w:rsidP="00B731F1">
      <w:pPr>
        <w:jc w:val="center"/>
      </w:pPr>
      <w:r w:rsidRPr="00764A85">
        <w:t>Глава администрации</w:t>
      </w:r>
      <w:r w:rsidRPr="00764A85">
        <w:tab/>
      </w:r>
      <w:r w:rsidRPr="00764A85">
        <w:tab/>
      </w:r>
      <w:r w:rsidRPr="00764A85">
        <w:tab/>
      </w:r>
      <w:r w:rsidRPr="00764A85">
        <w:tab/>
      </w:r>
      <w:r w:rsidRPr="00764A85">
        <w:tab/>
        <w:t>О.С. Баранова</w:t>
      </w:r>
    </w:p>
    <w:p w:rsidR="002F4C91" w:rsidRPr="00764A85" w:rsidRDefault="002F4C91" w:rsidP="00B731F1">
      <w:pPr>
        <w:jc w:val="center"/>
      </w:pPr>
    </w:p>
    <w:p w:rsidR="002F4C91" w:rsidRPr="00764A85" w:rsidRDefault="002F4C91" w:rsidP="00B731F1">
      <w:pPr>
        <w:jc w:val="center"/>
      </w:pPr>
    </w:p>
    <w:p w:rsidR="002F4C91" w:rsidRPr="00764A85" w:rsidRDefault="002F4C91" w:rsidP="00B731F1">
      <w:pPr>
        <w:jc w:val="center"/>
      </w:pPr>
    </w:p>
    <w:p w:rsidR="002F4C91" w:rsidRPr="00764A85" w:rsidRDefault="002F4C91" w:rsidP="00B731F1">
      <w:pPr>
        <w:jc w:val="center"/>
      </w:pPr>
    </w:p>
    <w:p w:rsidR="002F4C91" w:rsidRDefault="002F4C91" w:rsidP="00B731F1">
      <w:pPr>
        <w:jc w:val="center"/>
        <w:rPr>
          <w:sz w:val="28"/>
          <w:szCs w:val="28"/>
        </w:rPr>
      </w:pPr>
    </w:p>
    <w:p w:rsidR="002F4C91" w:rsidRDefault="002F4C91" w:rsidP="00D8747C">
      <w:pPr>
        <w:rPr>
          <w:sz w:val="28"/>
          <w:szCs w:val="28"/>
        </w:rPr>
      </w:pPr>
    </w:p>
    <w:p w:rsidR="002F4C91" w:rsidRDefault="002F4C91" w:rsidP="00D8747C">
      <w:pPr>
        <w:rPr>
          <w:sz w:val="28"/>
          <w:szCs w:val="28"/>
        </w:rPr>
      </w:pPr>
    </w:p>
    <w:p w:rsidR="002F4C91" w:rsidRPr="0094796B" w:rsidRDefault="002F4C91" w:rsidP="00D8747C">
      <w:pPr>
        <w:tabs>
          <w:tab w:val="left" w:pos="6495"/>
        </w:tabs>
        <w:jc w:val="right"/>
      </w:pPr>
      <w:r w:rsidRPr="0094796B">
        <w:t xml:space="preserve">Утверждено </w:t>
      </w:r>
    </w:p>
    <w:p w:rsidR="002F4C91" w:rsidRPr="0094796B" w:rsidRDefault="002F4C91" w:rsidP="00D8747C">
      <w:pPr>
        <w:tabs>
          <w:tab w:val="left" w:pos="6495"/>
        </w:tabs>
        <w:jc w:val="right"/>
      </w:pPr>
      <w:r w:rsidRPr="0094796B">
        <w:t xml:space="preserve">                                         Постановлением главы администрации</w:t>
      </w:r>
    </w:p>
    <w:p w:rsidR="002F4C91" w:rsidRPr="0094796B" w:rsidRDefault="002F4C91" w:rsidP="00D8747C">
      <w:pPr>
        <w:tabs>
          <w:tab w:val="left" w:pos="6495"/>
        </w:tabs>
        <w:jc w:val="right"/>
      </w:pPr>
      <w:r>
        <w:t xml:space="preserve"> Новоладожского городского поселения</w:t>
      </w:r>
    </w:p>
    <w:p w:rsidR="002F4C91" w:rsidRPr="0094796B" w:rsidRDefault="002F4C91" w:rsidP="00D8747C">
      <w:pPr>
        <w:tabs>
          <w:tab w:val="left" w:pos="6495"/>
        </w:tabs>
        <w:jc w:val="right"/>
      </w:pPr>
      <w:r>
        <w:t xml:space="preserve">                                                                                                       о</w:t>
      </w:r>
      <w:r w:rsidRPr="0094796B">
        <w:t>т</w:t>
      </w:r>
      <w:r>
        <w:t xml:space="preserve"> 02.02.2016 г.</w:t>
      </w:r>
      <w:r w:rsidRPr="0094796B">
        <w:t xml:space="preserve"> №</w:t>
      </w:r>
      <w:r>
        <w:t xml:space="preserve"> 55</w:t>
      </w:r>
      <w:r w:rsidRPr="0094796B">
        <w:t xml:space="preserve"> </w:t>
      </w:r>
    </w:p>
    <w:p w:rsidR="002F4C91" w:rsidRDefault="002F4C91" w:rsidP="00D8747C">
      <w:pPr>
        <w:tabs>
          <w:tab w:val="left" w:pos="7155"/>
        </w:tabs>
        <w:jc w:val="right"/>
      </w:pPr>
      <w:r w:rsidRPr="0094796B">
        <w:tab/>
        <w:t>(Приложение №1)</w:t>
      </w:r>
    </w:p>
    <w:p w:rsidR="002F4C91" w:rsidRDefault="002F4C91" w:rsidP="00060E3F">
      <w:pPr>
        <w:tabs>
          <w:tab w:val="left" w:pos="7155"/>
        </w:tabs>
        <w:jc w:val="right"/>
      </w:pPr>
    </w:p>
    <w:p w:rsidR="002F4C91" w:rsidRDefault="002F4C91" w:rsidP="00060E3F">
      <w:pPr>
        <w:tabs>
          <w:tab w:val="left" w:pos="7155"/>
        </w:tabs>
        <w:jc w:val="right"/>
      </w:pPr>
    </w:p>
    <w:p w:rsidR="002F4C91" w:rsidRPr="0094796B" w:rsidRDefault="002F4C91" w:rsidP="00060E3F">
      <w:pPr>
        <w:tabs>
          <w:tab w:val="left" w:pos="7155"/>
        </w:tabs>
        <w:jc w:val="right"/>
      </w:pPr>
    </w:p>
    <w:p w:rsidR="002F4C91" w:rsidRPr="00764A85" w:rsidRDefault="002F4C91" w:rsidP="00060E3F">
      <w:pPr>
        <w:tabs>
          <w:tab w:val="left" w:pos="7155"/>
        </w:tabs>
        <w:jc w:val="center"/>
      </w:pPr>
      <w:r w:rsidRPr="00764A85">
        <w:t>Примерная калькуляция</w:t>
      </w:r>
    </w:p>
    <w:p w:rsidR="002F4C91" w:rsidRDefault="002F4C91" w:rsidP="00060E3F">
      <w:pPr>
        <w:tabs>
          <w:tab w:val="left" w:pos="7155"/>
        </w:tabs>
        <w:jc w:val="center"/>
      </w:pPr>
      <w:r w:rsidRPr="00764A85">
        <w:t>среднерыночной стоимости доставки печного топлива отдельным категориям граждан, проживающих в домах, не имеющих центрального отопления на терри</w:t>
      </w:r>
      <w:r>
        <w:t xml:space="preserve">тории </w:t>
      </w:r>
    </w:p>
    <w:p w:rsidR="002F4C91" w:rsidRPr="00764A85" w:rsidRDefault="002F4C91" w:rsidP="00060E3F">
      <w:pPr>
        <w:tabs>
          <w:tab w:val="left" w:pos="7155"/>
        </w:tabs>
        <w:jc w:val="center"/>
      </w:pPr>
      <w:r>
        <w:t>МО Новоладожское городское поселение</w:t>
      </w:r>
      <w:r w:rsidRPr="00764A85">
        <w:t xml:space="preserve"> на 201</w:t>
      </w:r>
      <w:r>
        <w:t>6</w:t>
      </w:r>
      <w:r w:rsidRPr="00764A85">
        <w:t xml:space="preserve"> год</w:t>
      </w:r>
    </w:p>
    <w:p w:rsidR="002F4C91" w:rsidRPr="005F35FA" w:rsidRDefault="002F4C91" w:rsidP="00060E3F">
      <w:pPr>
        <w:tabs>
          <w:tab w:val="left" w:pos="71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№ п/п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</w:p>
        </w:tc>
        <w:tc>
          <w:tcPr>
            <w:tcW w:w="3191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1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Заработная плата водителя</w:t>
            </w:r>
          </w:p>
        </w:tc>
        <w:tc>
          <w:tcPr>
            <w:tcW w:w="3191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>
              <w:t>186,5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2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Отчисления</w:t>
            </w:r>
          </w:p>
        </w:tc>
        <w:tc>
          <w:tcPr>
            <w:tcW w:w="3191" w:type="dxa"/>
          </w:tcPr>
          <w:p w:rsidR="002F4C91" w:rsidRPr="00764A85" w:rsidRDefault="002F4C91" w:rsidP="00FC6625">
            <w:pPr>
              <w:tabs>
                <w:tab w:val="left" w:pos="7155"/>
              </w:tabs>
              <w:jc w:val="center"/>
            </w:pPr>
            <w:r>
              <w:t>56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3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 xml:space="preserve">Расходы на диз.топливо, </w:t>
            </w:r>
          </w:p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масло, тосол</w:t>
            </w:r>
          </w:p>
        </w:tc>
        <w:tc>
          <w:tcPr>
            <w:tcW w:w="3191" w:type="dxa"/>
          </w:tcPr>
          <w:p w:rsidR="002F4C91" w:rsidRPr="00764A85" w:rsidRDefault="002F4C91" w:rsidP="00764A85">
            <w:pPr>
              <w:tabs>
                <w:tab w:val="left" w:pos="7155"/>
              </w:tabs>
              <w:jc w:val="center"/>
            </w:pPr>
            <w:r>
              <w:t>29,2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4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Транспортный налог</w:t>
            </w:r>
          </w:p>
        </w:tc>
        <w:tc>
          <w:tcPr>
            <w:tcW w:w="3191" w:type="dxa"/>
          </w:tcPr>
          <w:p w:rsidR="002F4C91" w:rsidRPr="00764A85" w:rsidRDefault="002F4C91" w:rsidP="00764A85">
            <w:pPr>
              <w:tabs>
                <w:tab w:val="left" w:pos="7155"/>
              </w:tabs>
              <w:jc w:val="center"/>
            </w:pPr>
            <w:r>
              <w:t>2,4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5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Амортизация</w:t>
            </w:r>
          </w:p>
        </w:tc>
        <w:tc>
          <w:tcPr>
            <w:tcW w:w="3191" w:type="dxa"/>
          </w:tcPr>
          <w:p w:rsidR="002F4C91" w:rsidRPr="00764A85" w:rsidRDefault="002F4C91" w:rsidP="00764A85">
            <w:pPr>
              <w:tabs>
                <w:tab w:val="left" w:pos="7155"/>
              </w:tabs>
              <w:jc w:val="center"/>
            </w:pPr>
            <w:r w:rsidRPr="00764A85">
              <w:t>17</w:t>
            </w:r>
            <w:r>
              <w:t>,</w:t>
            </w:r>
            <w:r w:rsidRPr="00764A85">
              <w:t>6</w:t>
            </w:r>
          </w:p>
        </w:tc>
      </w:tr>
      <w:tr w:rsidR="002F4C91" w:rsidRPr="00764A85" w:rsidTr="00764A85">
        <w:trPr>
          <w:trHeight w:val="371"/>
        </w:trPr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6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Общехозяйственные расходы</w:t>
            </w:r>
          </w:p>
          <w:p w:rsidR="002F4C91" w:rsidRPr="00764A85" w:rsidRDefault="002F4C91" w:rsidP="00060E3F">
            <w:pPr>
              <w:tabs>
                <w:tab w:val="left" w:pos="7155"/>
              </w:tabs>
            </w:pPr>
          </w:p>
        </w:tc>
        <w:tc>
          <w:tcPr>
            <w:tcW w:w="3191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>
              <w:t>19</w:t>
            </w:r>
          </w:p>
          <w:p w:rsidR="002F4C91" w:rsidRPr="00764A85" w:rsidRDefault="002F4C91" w:rsidP="00764A85">
            <w:pPr>
              <w:tabs>
                <w:tab w:val="left" w:pos="7155"/>
              </w:tabs>
              <w:jc w:val="center"/>
            </w:pP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  <w:r w:rsidRPr="00764A85">
              <w:t>7</w:t>
            </w: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  <w:r w:rsidRPr="00764A85">
              <w:t>Техническое обслуживания и текущий ремонт</w:t>
            </w:r>
          </w:p>
        </w:tc>
        <w:tc>
          <w:tcPr>
            <w:tcW w:w="3191" w:type="dxa"/>
          </w:tcPr>
          <w:p w:rsidR="002F4C91" w:rsidRPr="00764A85" w:rsidRDefault="002F4C91" w:rsidP="00764A85">
            <w:pPr>
              <w:tabs>
                <w:tab w:val="left" w:pos="7155"/>
              </w:tabs>
              <w:jc w:val="center"/>
            </w:pPr>
            <w:r>
              <w:t>20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</w:p>
        </w:tc>
        <w:tc>
          <w:tcPr>
            <w:tcW w:w="5705" w:type="dxa"/>
          </w:tcPr>
          <w:p w:rsidR="002F4C91" w:rsidRPr="00764A85" w:rsidRDefault="002F4C91" w:rsidP="00060E3F">
            <w:pPr>
              <w:tabs>
                <w:tab w:val="left" w:pos="7155"/>
              </w:tabs>
            </w:pPr>
          </w:p>
        </w:tc>
        <w:tc>
          <w:tcPr>
            <w:tcW w:w="3191" w:type="dxa"/>
          </w:tcPr>
          <w:p w:rsidR="002F4C91" w:rsidRPr="00764A85" w:rsidRDefault="002F4C91" w:rsidP="00E667FE">
            <w:pPr>
              <w:tabs>
                <w:tab w:val="left" w:pos="7155"/>
              </w:tabs>
            </w:pPr>
            <w:r>
              <w:t xml:space="preserve">                   </w:t>
            </w:r>
          </w:p>
        </w:tc>
      </w:tr>
      <w:tr w:rsidR="002F4C91" w:rsidRPr="00764A85" w:rsidTr="00060E3F">
        <w:tc>
          <w:tcPr>
            <w:tcW w:w="675" w:type="dxa"/>
          </w:tcPr>
          <w:p w:rsidR="002F4C91" w:rsidRPr="00764A85" w:rsidRDefault="002F4C91" w:rsidP="00060E3F">
            <w:pPr>
              <w:tabs>
                <w:tab w:val="left" w:pos="7155"/>
              </w:tabs>
              <w:jc w:val="center"/>
            </w:pPr>
          </w:p>
        </w:tc>
        <w:tc>
          <w:tcPr>
            <w:tcW w:w="5705" w:type="dxa"/>
          </w:tcPr>
          <w:p w:rsidR="002F4C91" w:rsidRPr="00764A85" w:rsidRDefault="002F4C91" w:rsidP="00FC6625">
            <w:pPr>
              <w:tabs>
                <w:tab w:val="left" w:pos="7155"/>
              </w:tabs>
            </w:pPr>
            <w:r>
              <w:t>Итого с</w:t>
            </w:r>
            <w:r w:rsidRPr="00764A85">
              <w:t xml:space="preserve">тоимость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64A85">
                <w:t>1 м</w:t>
              </w:r>
              <w:r w:rsidRPr="00764A85">
                <w:rPr>
                  <w:vertAlign w:val="superscript"/>
                </w:rPr>
                <w:t>3</w:t>
              </w:r>
            </w:smartTag>
          </w:p>
        </w:tc>
        <w:tc>
          <w:tcPr>
            <w:tcW w:w="3191" w:type="dxa"/>
          </w:tcPr>
          <w:p w:rsidR="002F4C91" w:rsidRPr="00764A85" w:rsidRDefault="002F4C91" w:rsidP="00BF60F8">
            <w:pPr>
              <w:tabs>
                <w:tab w:val="left" w:pos="7155"/>
              </w:tabs>
              <w:jc w:val="center"/>
            </w:pPr>
            <w:r>
              <w:t>330</w:t>
            </w:r>
            <w:r w:rsidRPr="00764A85">
              <w:t>,</w:t>
            </w:r>
            <w:r>
              <w:t>70</w:t>
            </w:r>
          </w:p>
        </w:tc>
      </w:tr>
    </w:tbl>
    <w:p w:rsidR="002F4C91" w:rsidRDefault="002F4C91" w:rsidP="00060E3F">
      <w:pPr>
        <w:tabs>
          <w:tab w:val="left" w:pos="450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4C91" w:rsidRPr="00764A85" w:rsidRDefault="002F4C91" w:rsidP="00060E3F">
      <w:pPr>
        <w:tabs>
          <w:tab w:val="left" w:pos="450"/>
          <w:tab w:val="left" w:pos="7155"/>
        </w:tabs>
        <w:rPr>
          <w:sz w:val="20"/>
          <w:szCs w:val="20"/>
        </w:rPr>
      </w:pPr>
      <w:r w:rsidRPr="00764A85">
        <w:rPr>
          <w:sz w:val="20"/>
          <w:szCs w:val="20"/>
        </w:rPr>
        <w:t xml:space="preserve">Примечание: расчет калькуляции  выполнен с учётом доставки 10м³ дров (хлысты длинной </w:t>
      </w:r>
      <w:smartTag w:uri="urn:schemas-microsoft-com:office:smarttags" w:element="metricconverter">
        <w:smartTagPr>
          <w:attr w:name="ProductID" w:val="6 метров"/>
        </w:smartTagPr>
        <w:r w:rsidRPr="00764A85">
          <w:rPr>
            <w:sz w:val="20"/>
            <w:szCs w:val="20"/>
          </w:rPr>
          <w:t>6 метров</w:t>
        </w:r>
      </w:smartTag>
      <w:r w:rsidRPr="00764A85">
        <w:rPr>
          <w:sz w:val="20"/>
          <w:szCs w:val="20"/>
        </w:rPr>
        <w:t xml:space="preserve">) на расстояние </w:t>
      </w:r>
      <w:smartTag w:uri="urn:schemas-microsoft-com:office:smarttags" w:element="metricconverter">
        <w:smartTagPr>
          <w:attr w:name="ProductID" w:val="10 км"/>
        </w:smartTagPr>
        <w:r w:rsidRPr="00764A85">
          <w:rPr>
            <w:sz w:val="20"/>
            <w:szCs w:val="20"/>
          </w:rPr>
          <w:t>10 км</w:t>
        </w:r>
      </w:smartTag>
      <w:r w:rsidRPr="00764A85">
        <w:rPr>
          <w:sz w:val="20"/>
          <w:szCs w:val="20"/>
        </w:rPr>
        <w:t xml:space="preserve"> по территории поселения на  автомашине УРАЛ.</w:t>
      </w:r>
    </w:p>
    <w:p w:rsidR="002F4C91" w:rsidRPr="00764A85" w:rsidRDefault="002F4C91" w:rsidP="00B731F1">
      <w:pPr>
        <w:jc w:val="center"/>
        <w:rPr>
          <w:sz w:val="20"/>
          <w:szCs w:val="20"/>
        </w:rPr>
      </w:pPr>
    </w:p>
    <w:p w:rsidR="002F4C91" w:rsidRPr="00764A85" w:rsidRDefault="002F4C91" w:rsidP="00B731F1">
      <w:pPr>
        <w:jc w:val="center"/>
        <w:rPr>
          <w:sz w:val="20"/>
          <w:szCs w:val="20"/>
        </w:rPr>
      </w:pPr>
    </w:p>
    <w:p w:rsidR="002F4C91" w:rsidRDefault="002F4C91" w:rsidP="00B731F1">
      <w:pPr>
        <w:jc w:val="center"/>
        <w:rPr>
          <w:sz w:val="28"/>
          <w:szCs w:val="28"/>
        </w:rPr>
      </w:pPr>
    </w:p>
    <w:p w:rsidR="002F4C91" w:rsidRDefault="002F4C91" w:rsidP="00B731F1">
      <w:pPr>
        <w:jc w:val="center"/>
        <w:rPr>
          <w:sz w:val="28"/>
          <w:szCs w:val="28"/>
        </w:rPr>
      </w:pPr>
    </w:p>
    <w:p w:rsidR="002F4C91" w:rsidRPr="00515538" w:rsidRDefault="002F4C91" w:rsidP="00B731F1">
      <w:pPr>
        <w:jc w:val="center"/>
        <w:rPr>
          <w:sz w:val="28"/>
          <w:szCs w:val="28"/>
        </w:rPr>
      </w:pPr>
    </w:p>
    <w:sectPr w:rsidR="002F4C91" w:rsidRPr="00515538" w:rsidSect="0013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91" w:rsidRDefault="002F4C91" w:rsidP="00B731F1">
      <w:r>
        <w:separator/>
      </w:r>
    </w:p>
  </w:endnote>
  <w:endnote w:type="continuationSeparator" w:id="1">
    <w:p w:rsidR="002F4C91" w:rsidRDefault="002F4C91" w:rsidP="00B7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91" w:rsidRDefault="002F4C91" w:rsidP="00B731F1">
      <w:r>
        <w:separator/>
      </w:r>
    </w:p>
  </w:footnote>
  <w:footnote w:type="continuationSeparator" w:id="1">
    <w:p w:rsidR="002F4C91" w:rsidRDefault="002F4C91" w:rsidP="00B7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413"/>
    <w:multiLevelType w:val="hybridMultilevel"/>
    <w:tmpl w:val="D50CC4AE"/>
    <w:lvl w:ilvl="0" w:tplc="D69C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C3A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6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D4E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DA8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202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0E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2A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0D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1080F"/>
    <w:multiLevelType w:val="hybridMultilevel"/>
    <w:tmpl w:val="1C729B1C"/>
    <w:lvl w:ilvl="0" w:tplc="0BB6917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0E84924"/>
    <w:multiLevelType w:val="hybridMultilevel"/>
    <w:tmpl w:val="EC02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D6B37"/>
    <w:multiLevelType w:val="hybridMultilevel"/>
    <w:tmpl w:val="83F24EEA"/>
    <w:lvl w:ilvl="0" w:tplc="BA40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36DF5"/>
    <w:multiLevelType w:val="hybridMultilevel"/>
    <w:tmpl w:val="E9866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504E3A"/>
    <w:multiLevelType w:val="hybridMultilevel"/>
    <w:tmpl w:val="E1EC996A"/>
    <w:lvl w:ilvl="0" w:tplc="A8BA9ABE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3B"/>
    <w:rsid w:val="00003408"/>
    <w:rsid w:val="000145FB"/>
    <w:rsid w:val="00034860"/>
    <w:rsid w:val="00060E3F"/>
    <w:rsid w:val="000662C2"/>
    <w:rsid w:val="00082620"/>
    <w:rsid w:val="00084BF9"/>
    <w:rsid w:val="00091B2B"/>
    <w:rsid w:val="000A68FB"/>
    <w:rsid w:val="000D5751"/>
    <w:rsid w:val="000E45D6"/>
    <w:rsid w:val="001277F9"/>
    <w:rsid w:val="001343FF"/>
    <w:rsid w:val="001345D9"/>
    <w:rsid w:val="0016794B"/>
    <w:rsid w:val="00187656"/>
    <w:rsid w:val="001A0B28"/>
    <w:rsid w:val="001B11C9"/>
    <w:rsid w:val="001C52FF"/>
    <w:rsid w:val="001E1505"/>
    <w:rsid w:val="0020555C"/>
    <w:rsid w:val="0020717E"/>
    <w:rsid w:val="00215404"/>
    <w:rsid w:val="00242C9A"/>
    <w:rsid w:val="00262717"/>
    <w:rsid w:val="00290D04"/>
    <w:rsid w:val="002C4F0B"/>
    <w:rsid w:val="002F0228"/>
    <w:rsid w:val="002F0D1F"/>
    <w:rsid w:val="002F4C91"/>
    <w:rsid w:val="00354CCA"/>
    <w:rsid w:val="0038554F"/>
    <w:rsid w:val="003A4739"/>
    <w:rsid w:val="003B23DB"/>
    <w:rsid w:val="003F1881"/>
    <w:rsid w:val="004252FD"/>
    <w:rsid w:val="004568BC"/>
    <w:rsid w:val="00493004"/>
    <w:rsid w:val="004F04AF"/>
    <w:rsid w:val="004F4BAE"/>
    <w:rsid w:val="00512C3B"/>
    <w:rsid w:val="00515538"/>
    <w:rsid w:val="00516D63"/>
    <w:rsid w:val="00553088"/>
    <w:rsid w:val="005F35FA"/>
    <w:rsid w:val="00654360"/>
    <w:rsid w:val="00672447"/>
    <w:rsid w:val="006C4AA3"/>
    <w:rsid w:val="006C77D9"/>
    <w:rsid w:val="006C7DD0"/>
    <w:rsid w:val="00705A43"/>
    <w:rsid w:val="00742BC6"/>
    <w:rsid w:val="00764A85"/>
    <w:rsid w:val="00766D48"/>
    <w:rsid w:val="007F6FC1"/>
    <w:rsid w:val="007F7EA0"/>
    <w:rsid w:val="0081567F"/>
    <w:rsid w:val="00890067"/>
    <w:rsid w:val="008D774E"/>
    <w:rsid w:val="0091404F"/>
    <w:rsid w:val="00923303"/>
    <w:rsid w:val="00924B1D"/>
    <w:rsid w:val="0094796B"/>
    <w:rsid w:val="0098717F"/>
    <w:rsid w:val="00995359"/>
    <w:rsid w:val="009B4743"/>
    <w:rsid w:val="009C6293"/>
    <w:rsid w:val="009F079D"/>
    <w:rsid w:val="00A17F06"/>
    <w:rsid w:val="00A47C9F"/>
    <w:rsid w:val="00A56A5C"/>
    <w:rsid w:val="00AC4BB5"/>
    <w:rsid w:val="00AF38E4"/>
    <w:rsid w:val="00B31523"/>
    <w:rsid w:val="00B31A8B"/>
    <w:rsid w:val="00B3336A"/>
    <w:rsid w:val="00B340EF"/>
    <w:rsid w:val="00B67B7B"/>
    <w:rsid w:val="00B731F1"/>
    <w:rsid w:val="00B903B5"/>
    <w:rsid w:val="00B97EEC"/>
    <w:rsid w:val="00BA2738"/>
    <w:rsid w:val="00BF60F8"/>
    <w:rsid w:val="00C609D1"/>
    <w:rsid w:val="00CC6B91"/>
    <w:rsid w:val="00CF0DB2"/>
    <w:rsid w:val="00CF76C2"/>
    <w:rsid w:val="00D04329"/>
    <w:rsid w:val="00D56C2D"/>
    <w:rsid w:val="00D84893"/>
    <w:rsid w:val="00D8747C"/>
    <w:rsid w:val="00E22147"/>
    <w:rsid w:val="00E34DD4"/>
    <w:rsid w:val="00E40514"/>
    <w:rsid w:val="00E51A28"/>
    <w:rsid w:val="00E667FE"/>
    <w:rsid w:val="00E83151"/>
    <w:rsid w:val="00EA607D"/>
    <w:rsid w:val="00EA6419"/>
    <w:rsid w:val="00EA7315"/>
    <w:rsid w:val="00EE485E"/>
    <w:rsid w:val="00EF28D8"/>
    <w:rsid w:val="00F36534"/>
    <w:rsid w:val="00F83FC3"/>
    <w:rsid w:val="00F861F6"/>
    <w:rsid w:val="00F967A8"/>
    <w:rsid w:val="00FB593E"/>
    <w:rsid w:val="00FC6625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731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1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1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1F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83FC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3FC3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060E3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343</Words>
  <Characters>1958</Characters>
  <Application>Microsoft Office Outlook</Application>
  <DocSecurity>0</DocSecurity>
  <Lines>0</Lines>
  <Paragraphs>0</Paragraphs>
  <ScaleCrop>false</ScaleCrop>
  <Company>Администрация Новоладожского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Депутаты</cp:lastModifiedBy>
  <cp:revision>7</cp:revision>
  <cp:lastPrinted>2016-02-01T12:38:00Z</cp:lastPrinted>
  <dcterms:created xsi:type="dcterms:W3CDTF">2016-01-21T13:28:00Z</dcterms:created>
  <dcterms:modified xsi:type="dcterms:W3CDTF">2016-02-02T14:11:00Z</dcterms:modified>
</cp:coreProperties>
</file>