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C3" w:rsidRDefault="00535AC3" w:rsidP="00535AC3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C3" w:rsidRDefault="00535AC3" w:rsidP="00535A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35AC3" w:rsidRDefault="00535AC3" w:rsidP="00535AC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35AC3" w:rsidRDefault="00535AC3" w:rsidP="00535AC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35AC3" w:rsidRDefault="00535AC3" w:rsidP="00535AC3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35AC3" w:rsidRDefault="00535AC3" w:rsidP="00535AC3">
      <w:pPr>
        <w:jc w:val="center"/>
        <w:rPr>
          <w:sz w:val="24"/>
          <w:szCs w:val="24"/>
        </w:rPr>
      </w:pPr>
    </w:p>
    <w:p w:rsidR="00535AC3" w:rsidRDefault="00535AC3" w:rsidP="00535A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5AC3" w:rsidRDefault="00535AC3" w:rsidP="00535AC3">
      <w:pPr>
        <w:rPr>
          <w:sz w:val="24"/>
          <w:szCs w:val="24"/>
        </w:rPr>
      </w:pPr>
    </w:p>
    <w:p w:rsidR="00535AC3" w:rsidRDefault="00535AC3" w:rsidP="00535AC3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E03875">
        <w:rPr>
          <w:sz w:val="24"/>
          <w:szCs w:val="24"/>
        </w:rPr>
        <w:t xml:space="preserve"> 03 </w:t>
      </w:r>
      <w:r>
        <w:rPr>
          <w:sz w:val="24"/>
          <w:szCs w:val="24"/>
        </w:rPr>
        <w:t xml:space="preserve">» </w:t>
      </w:r>
      <w:r w:rsidR="00E03875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 xml:space="preserve">2015 г.                                                                           </w:t>
      </w:r>
      <w:r w:rsidR="00E0387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№  </w:t>
      </w:r>
      <w:r w:rsidR="00E03875">
        <w:rPr>
          <w:sz w:val="24"/>
          <w:szCs w:val="24"/>
        </w:rPr>
        <w:t>454</w:t>
      </w:r>
    </w:p>
    <w:p w:rsidR="00535AC3" w:rsidRDefault="00535AC3" w:rsidP="00535AC3">
      <w:pPr>
        <w:rPr>
          <w:sz w:val="16"/>
          <w:szCs w:val="16"/>
        </w:rPr>
      </w:pPr>
    </w:p>
    <w:p w:rsidR="00535AC3" w:rsidRDefault="00535AC3" w:rsidP="00535AC3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535AC3" w:rsidRDefault="00535AC3" w:rsidP="00535AC3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535AC3" w:rsidRPr="00A831B2" w:rsidRDefault="00535AC3" w:rsidP="00535AC3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535AC3" w:rsidRDefault="00535AC3" w:rsidP="00535AC3">
      <w:pPr>
        <w:jc w:val="both"/>
        <w:rPr>
          <w:sz w:val="22"/>
          <w:szCs w:val="22"/>
        </w:rPr>
      </w:pPr>
    </w:p>
    <w:p w:rsidR="00535AC3" w:rsidRDefault="00535AC3" w:rsidP="00535AC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535AC3" w:rsidRPr="00E0046D" w:rsidRDefault="00535AC3" w:rsidP="00535AC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535AC3" w:rsidRDefault="00535AC3" w:rsidP="00535AC3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535AC3" w:rsidRPr="00063E1E" w:rsidRDefault="00535AC3" w:rsidP="00535AC3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</w:t>
      </w:r>
      <w:r w:rsidR="0056256A">
        <w:rPr>
          <w:sz w:val="28"/>
          <w:szCs w:val="28"/>
        </w:rPr>
        <w:t>Весенняя</w:t>
      </w:r>
      <w:r>
        <w:rPr>
          <w:sz w:val="28"/>
          <w:szCs w:val="28"/>
        </w:rPr>
        <w:t>, д.</w:t>
      </w:r>
      <w:r w:rsidR="0056256A">
        <w:rPr>
          <w:sz w:val="28"/>
          <w:szCs w:val="28"/>
        </w:rPr>
        <w:t>11</w:t>
      </w:r>
      <w:r>
        <w:rPr>
          <w:sz w:val="28"/>
          <w:szCs w:val="28"/>
        </w:rPr>
        <w:t xml:space="preserve"> – построенному индивидуальному жилому дому 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</w:t>
      </w:r>
      <w:r w:rsidR="0005579B">
        <w:rPr>
          <w:sz w:val="28"/>
          <w:szCs w:val="28"/>
        </w:rPr>
        <w:t>57</w:t>
      </w:r>
      <w:r w:rsidRPr="004B7B2B">
        <w:rPr>
          <w:sz w:val="28"/>
          <w:szCs w:val="28"/>
        </w:rPr>
        <w:t>:</w:t>
      </w:r>
      <w:r w:rsidR="0005579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535AC3" w:rsidRDefault="0005579B" w:rsidP="00535AC3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Цветкову Игорю Евгеньевичу</w:t>
      </w:r>
      <w:r w:rsidR="00535AC3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535AC3" w:rsidRPr="00281DE5" w:rsidRDefault="00535AC3" w:rsidP="00535A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535AC3" w:rsidRPr="00281DE5" w:rsidRDefault="00535AC3" w:rsidP="00535AC3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535AC3" w:rsidRPr="00281DE5" w:rsidRDefault="00535AC3" w:rsidP="00535AC3">
      <w:pPr>
        <w:jc w:val="both"/>
        <w:rPr>
          <w:sz w:val="28"/>
          <w:szCs w:val="28"/>
        </w:rPr>
      </w:pPr>
    </w:p>
    <w:p w:rsidR="00535AC3" w:rsidRPr="006A3E21" w:rsidRDefault="00535AC3" w:rsidP="00535AC3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535AC3" w:rsidRDefault="00535AC3" w:rsidP="00535AC3">
      <w:pPr>
        <w:tabs>
          <w:tab w:val="left" w:pos="2960"/>
        </w:tabs>
        <w:rPr>
          <w:b/>
          <w:sz w:val="24"/>
          <w:szCs w:val="24"/>
        </w:rPr>
      </w:pPr>
    </w:p>
    <w:p w:rsidR="00535AC3" w:rsidRPr="00A005BE" w:rsidRDefault="00535AC3" w:rsidP="00535AC3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535AC3" w:rsidRDefault="00535AC3" w:rsidP="00535AC3">
      <w:pPr>
        <w:tabs>
          <w:tab w:val="left" w:pos="2960"/>
        </w:tabs>
        <w:rPr>
          <w:b/>
          <w:sz w:val="24"/>
          <w:szCs w:val="24"/>
        </w:rPr>
      </w:pPr>
    </w:p>
    <w:p w:rsidR="00535AC3" w:rsidRDefault="00535AC3" w:rsidP="00535AC3">
      <w:pPr>
        <w:tabs>
          <w:tab w:val="left" w:pos="2960"/>
        </w:tabs>
        <w:rPr>
          <w:b/>
          <w:sz w:val="24"/>
          <w:szCs w:val="24"/>
        </w:rPr>
      </w:pPr>
    </w:p>
    <w:p w:rsidR="00535AC3" w:rsidRDefault="00535AC3" w:rsidP="00535AC3">
      <w:pPr>
        <w:tabs>
          <w:tab w:val="left" w:pos="2960"/>
        </w:tabs>
        <w:rPr>
          <w:b/>
          <w:sz w:val="24"/>
          <w:szCs w:val="24"/>
        </w:rPr>
      </w:pPr>
    </w:p>
    <w:p w:rsidR="00535AC3" w:rsidRDefault="00535AC3" w:rsidP="00535AC3">
      <w:pPr>
        <w:jc w:val="both"/>
        <w:rPr>
          <w:sz w:val="24"/>
          <w:szCs w:val="24"/>
        </w:rPr>
      </w:pPr>
    </w:p>
    <w:p w:rsidR="00535AC3" w:rsidRPr="00E465E6" w:rsidRDefault="00535AC3" w:rsidP="00535AC3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535AC3" w:rsidRPr="00290ABB" w:rsidRDefault="00535AC3" w:rsidP="00535AC3">
      <w:pPr>
        <w:jc w:val="both"/>
        <w:rPr>
          <w:szCs w:val="24"/>
        </w:rPr>
      </w:pPr>
    </w:p>
    <w:p w:rsidR="00535AC3" w:rsidRDefault="00535AC3" w:rsidP="00535AC3">
      <w:pPr>
        <w:rPr>
          <w:sz w:val="24"/>
          <w:szCs w:val="24"/>
        </w:rPr>
      </w:pPr>
    </w:p>
    <w:p w:rsidR="00535AC3" w:rsidRPr="001D37A4" w:rsidRDefault="00535AC3" w:rsidP="00535AC3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535AC3" w:rsidRPr="00B4265B" w:rsidRDefault="00535AC3" w:rsidP="00535AC3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535AC3" w:rsidRDefault="00535AC3" w:rsidP="00535AC3"/>
    <w:p w:rsidR="00535AC3" w:rsidRDefault="00535AC3" w:rsidP="00535AC3"/>
    <w:p w:rsidR="00535AC3" w:rsidRDefault="00535AC3" w:rsidP="00535AC3"/>
    <w:p w:rsidR="00535AC3" w:rsidRDefault="00535AC3" w:rsidP="00535AC3"/>
    <w:p w:rsidR="00535AC3" w:rsidRDefault="00535AC3" w:rsidP="00535AC3">
      <w:pPr>
        <w:tabs>
          <w:tab w:val="left" w:pos="2960"/>
        </w:tabs>
        <w:rPr>
          <w:b/>
          <w:sz w:val="24"/>
          <w:szCs w:val="24"/>
        </w:rPr>
      </w:pPr>
    </w:p>
    <w:p w:rsidR="00535AC3" w:rsidRDefault="00535AC3" w:rsidP="00535AC3"/>
    <w:p w:rsidR="00535AC3" w:rsidRDefault="00535AC3" w:rsidP="00535AC3"/>
    <w:p w:rsidR="00535AC3" w:rsidRDefault="00535AC3" w:rsidP="00535AC3"/>
    <w:p w:rsidR="00535AC3" w:rsidRDefault="00535AC3" w:rsidP="00535AC3"/>
    <w:p w:rsidR="00535AC3" w:rsidRDefault="00535AC3" w:rsidP="00535AC3"/>
    <w:p w:rsidR="00535AC3" w:rsidRDefault="00535AC3" w:rsidP="00535AC3"/>
    <w:p w:rsidR="00535AC3" w:rsidRDefault="00535AC3" w:rsidP="00535AC3"/>
    <w:p w:rsidR="00535AC3" w:rsidRDefault="00535AC3" w:rsidP="00535AC3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535AC3"/>
    <w:rsid w:val="00025A74"/>
    <w:rsid w:val="0005579B"/>
    <w:rsid w:val="00270B4D"/>
    <w:rsid w:val="003213AF"/>
    <w:rsid w:val="0037607A"/>
    <w:rsid w:val="00535AC3"/>
    <w:rsid w:val="005370D2"/>
    <w:rsid w:val="0056256A"/>
    <w:rsid w:val="00852252"/>
    <w:rsid w:val="00A72803"/>
    <w:rsid w:val="00A83B09"/>
    <w:rsid w:val="00B137A3"/>
    <w:rsid w:val="00B740CF"/>
    <w:rsid w:val="00E03875"/>
    <w:rsid w:val="00F8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5AC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5AC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dcterms:created xsi:type="dcterms:W3CDTF">2015-07-31T13:53:00Z</dcterms:created>
  <dcterms:modified xsi:type="dcterms:W3CDTF">2016-02-01T13:13:00Z</dcterms:modified>
</cp:coreProperties>
</file>