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09" w:rsidRDefault="00714B09" w:rsidP="00714B09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B09" w:rsidRDefault="00714B09" w:rsidP="00714B0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714B09" w:rsidRDefault="00714B09" w:rsidP="00714B09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714B09" w:rsidRDefault="00714B09" w:rsidP="00714B09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714B09" w:rsidRDefault="00714B09" w:rsidP="00714B09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714B09" w:rsidRDefault="00714B09" w:rsidP="00714B09">
      <w:pPr>
        <w:jc w:val="center"/>
        <w:rPr>
          <w:sz w:val="24"/>
          <w:szCs w:val="24"/>
        </w:rPr>
      </w:pPr>
    </w:p>
    <w:p w:rsidR="00714B09" w:rsidRDefault="00714B09" w:rsidP="00714B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14B09" w:rsidRDefault="00714B09" w:rsidP="00714B09">
      <w:pPr>
        <w:rPr>
          <w:sz w:val="24"/>
          <w:szCs w:val="24"/>
        </w:rPr>
      </w:pPr>
    </w:p>
    <w:p w:rsidR="003D1A85" w:rsidRDefault="003D1A85" w:rsidP="003D1A85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« 14 » мая  2015 г.                                                                                                              №  257</w:t>
      </w:r>
    </w:p>
    <w:p w:rsidR="00714B09" w:rsidRDefault="00714B09" w:rsidP="00714B09">
      <w:pPr>
        <w:rPr>
          <w:sz w:val="16"/>
          <w:szCs w:val="16"/>
        </w:rPr>
      </w:pPr>
    </w:p>
    <w:p w:rsidR="00714B09" w:rsidRDefault="00714B09" w:rsidP="00714B09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714B09" w:rsidRDefault="00714B09" w:rsidP="00714B09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714B09" w:rsidRPr="00A831B2" w:rsidRDefault="00714B09" w:rsidP="00714B09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714B09" w:rsidRDefault="00714B09" w:rsidP="00714B09">
      <w:pPr>
        <w:jc w:val="both"/>
        <w:rPr>
          <w:sz w:val="22"/>
          <w:szCs w:val="22"/>
        </w:rPr>
      </w:pPr>
    </w:p>
    <w:p w:rsidR="00714B09" w:rsidRDefault="00714B09" w:rsidP="00714B0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714B09" w:rsidRPr="00E0046D" w:rsidRDefault="00714B09" w:rsidP="00714B0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714B09" w:rsidRDefault="00714B09" w:rsidP="00714B09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714B09" w:rsidRPr="00063E1E" w:rsidRDefault="00714B09" w:rsidP="00714B09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Новая Ладога, улица Весенняя, д.9 – построенному индивидуальному жилому дому и</w:t>
      </w:r>
      <w:r w:rsidRPr="002E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земельному  участку под ним</w:t>
      </w:r>
      <w:r w:rsidRPr="004B7B2B">
        <w:rPr>
          <w:sz w:val="28"/>
          <w:szCs w:val="28"/>
        </w:rPr>
        <w:t xml:space="preserve"> с кадастровым номером 47:11:0</w:t>
      </w:r>
      <w:r>
        <w:rPr>
          <w:sz w:val="28"/>
          <w:szCs w:val="28"/>
        </w:rPr>
        <w:t>101057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7,</w:t>
      </w:r>
      <w:r w:rsidRPr="00063E1E">
        <w:rPr>
          <w:sz w:val="28"/>
          <w:szCs w:val="28"/>
        </w:rPr>
        <w:t xml:space="preserve"> </w:t>
      </w:r>
      <w:r>
        <w:rPr>
          <w:sz w:val="28"/>
          <w:szCs w:val="28"/>
        </w:rPr>
        <w:t>с разрешенным использованием: для индивидуального жилищного строительства</w:t>
      </w:r>
      <w:r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714B09" w:rsidRDefault="00714B09" w:rsidP="00714B09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Палькову</w:t>
      </w:r>
      <w:proofErr w:type="spellEnd"/>
      <w:r>
        <w:rPr>
          <w:sz w:val="28"/>
          <w:szCs w:val="28"/>
        </w:rPr>
        <w:t xml:space="preserve">  Вячеславу  Владимировичу 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714B09" w:rsidRPr="00281DE5" w:rsidRDefault="00714B09" w:rsidP="00714B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714B09" w:rsidRPr="00281DE5" w:rsidRDefault="00714B09" w:rsidP="00714B09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714B09" w:rsidRPr="00281DE5" w:rsidRDefault="00714B09" w:rsidP="00714B09">
      <w:pPr>
        <w:jc w:val="both"/>
        <w:rPr>
          <w:sz w:val="28"/>
          <w:szCs w:val="28"/>
        </w:rPr>
      </w:pPr>
    </w:p>
    <w:p w:rsidR="00714B09" w:rsidRPr="006A3E21" w:rsidRDefault="00714B09" w:rsidP="00714B09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714B09" w:rsidRDefault="00714B09" w:rsidP="00714B09">
      <w:pPr>
        <w:tabs>
          <w:tab w:val="left" w:pos="2960"/>
        </w:tabs>
        <w:rPr>
          <w:b/>
          <w:sz w:val="24"/>
          <w:szCs w:val="24"/>
        </w:rPr>
      </w:pPr>
    </w:p>
    <w:p w:rsidR="00714B09" w:rsidRDefault="00714B09" w:rsidP="00714B09">
      <w:pPr>
        <w:tabs>
          <w:tab w:val="left" w:pos="2960"/>
        </w:tabs>
        <w:rPr>
          <w:b/>
          <w:sz w:val="24"/>
          <w:szCs w:val="24"/>
        </w:rPr>
      </w:pPr>
    </w:p>
    <w:p w:rsidR="00714B09" w:rsidRDefault="00714B09" w:rsidP="00714B09">
      <w:pPr>
        <w:tabs>
          <w:tab w:val="left" w:pos="2960"/>
        </w:tabs>
        <w:rPr>
          <w:b/>
          <w:sz w:val="24"/>
          <w:szCs w:val="24"/>
        </w:rPr>
      </w:pPr>
    </w:p>
    <w:p w:rsidR="00714B09" w:rsidRDefault="00714B09" w:rsidP="00714B09">
      <w:pPr>
        <w:tabs>
          <w:tab w:val="left" w:pos="2960"/>
        </w:tabs>
        <w:rPr>
          <w:b/>
          <w:sz w:val="24"/>
          <w:szCs w:val="24"/>
        </w:rPr>
      </w:pPr>
    </w:p>
    <w:p w:rsidR="00714B09" w:rsidRDefault="00714B09" w:rsidP="00714B09">
      <w:pPr>
        <w:tabs>
          <w:tab w:val="left" w:pos="2960"/>
        </w:tabs>
        <w:rPr>
          <w:b/>
          <w:sz w:val="24"/>
          <w:szCs w:val="24"/>
        </w:rPr>
      </w:pPr>
    </w:p>
    <w:p w:rsidR="00714B09" w:rsidRDefault="00714B09" w:rsidP="00714B09">
      <w:pPr>
        <w:jc w:val="both"/>
        <w:rPr>
          <w:sz w:val="24"/>
          <w:szCs w:val="24"/>
        </w:rPr>
      </w:pPr>
    </w:p>
    <w:p w:rsidR="00714B09" w:rsidRPr="00E465E6" w:rsidRDefault="00714B09" w:rsidP="00714B09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714B09" w:rsidRPr="00290ABB" w:rsidRDefault="00714B09" w:rsidP="00714B09">
      <w:pPr>
        <w:jc w:val="both"/>
        <w:rPr>
          <w:szCs w:val="24"/>
        </w:rPr>
      </w:pPr>
    </w:p>
    <w:p w:rsidR="00714B09" w:rsidRDefault="00714B09" w:rsidP="00714B09">
      <w:pPr>
        <w:rPr>
          <w:sz w:val="24"/>
          <w:szCs w:val="24"/>
        </w:rPr>
      </w:pPr>
    </w:p>
    <w:p w:rsidR="00714B09" w:rsidRPr="001D37A4" w:rsidRDefault="00714B09" w:rsidP="00714B09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714B09" w:rsidRPr="00B4265B" w:rsidRDefault="00714B09" w:rsidP="00714B09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714B09" w:rsidRDefault="00714B09" w:rsidP="00714B09"/>
    <w:p w:rsidR="00714B09" w:rsidRDefault="00714B09" w:rsidP="00714B09"/>
    <w:p w:rsidR="00714B09" w:rsidRDefault="00714B09" w:rsidP="00714B09"/>
    <w:p w:rsidR="00714B09" w:rsidRDefault="00714B09" w:rsidP="00714B09"/>
    <w:p w:rsidR="00714B09" w:rsidRDefault="00714B09" w:rsidP="00714B09">
      <w:pPr>
        <w:tabs>
          <w:tab w:val="left" w:pos="2960"/>
        </w:tabs>
        <w:rPr>
          <w:b/>
          <w:sz w:val="24"/>
          <w:szCs w:val="24"/>
        </w:rPr>
      </w:pPr>
    </w:p>
    <w:p w:rsidR="00714B09" w:rsidRDefault="00714B09" w:rsidP="00714B09"/>
    <w:p w:rsidR="00714B09" w:rsidRDefault="00714B09" w:rsidP="00714B09"/>
    <w:p w:rsidR="00714B09" w:rsidRDefault="00714B09" w:rsidP="00714B09"/>
    <w:p w:rsidR="00714B09" w:rsidRDefault="00714B09" w:rsidP="00714B09"/>
    <w:p w:rsidR="00714B09" w:rsidRDefault="00714B09" w:rsidP="00714B09"/>
    <w:p w:rsidR="00714B09" w:rsidRDefault="00714B09" w:rsidP="00714B09"/>
    <w:p w:rsidR="00714B09" w:rsidRDefault="00714B09" w:rsidP="00714B09"/>
    <w:p w:rsidR="005370D2" w:rsidRDefault="005370D2"/>
    <w:sectPr w:rsidR="005370D2" w:rsidSect="002E11F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B09"/>
    <w:rsid w:val="00025A74"/>
    <w:rsid w:val="00270B4D"/>
    <w:rsid w:val="002B12C2"/>
    <w:rsid w:val="003D1A85"/>
    <w:rsid w:val="00483671"/>
    <w:rsid w:val="005370D2"/>
    <w:rsid w:val="00714B09"/>
    <w:rsid w:val="00852252"/>
    <w:rsid w:val="00A72803"/>
    <w:rsid w:val="00B7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14B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4B0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1886</Characters>
  <Application>Microsoft Office Word</Application>
  <DocSecurity>0</DocSecurity>
  <Lines>15</Lines>
  <Paragraphs>4</Paragraphs>
  <ScaleCrop>false</ScaleCrop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2015-05-13T12:57:00Z</cp:lastPrinted>
  <dcterms:created xsi:type="dcterms:W3CDTF">2015-05-13T12:32:00Z</dcterms:created>
  <dcterms:modified xsi:type="dcterms:W3CDTF">2016-02-01T12:53:00Z</dcterms:modified>
</cp:coreProperties>
</file>