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E" w:rsidRDefault="006E57B7" w:rsidP="00E9125E">
      <w:pPr>
        <w:jc w:val="center"/>
      </w:pPr>
      <w:r>
        <w:rPr>
          <w:noProof/>
        </w:rPr>
        <w:drawing>
          <wp:inline distT="0" distB="0" distL="0" distR="0">
            <wp:extent cx="628015" cy="803275"/>
            <wp:effectExtent l="19050" t="0" r="63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5E" w:rsidRDefault="00E9125E" w:rsidP="00E9125E">
      <w:pPr>
        <w:jc w:val="center"/>
      </w:pPr>
    </w:p>
    <w:p w:rsidR="00E9125E" w:rsidRDefault="00E9125E" w:rsidP="00E9125E">
      <w:pPr>
        <w:jc w:val="center"/>
      </w:pPr>
      <w:r>
        <w:t>Администрация Новоладожского городского поселения</w:t>
      </w:r>
    </w:p>
    <w:p w:rsidR="00E9125E" w:rsidRDefault="00E9125E" w:rsidP="00E9125E">
      <w:pPr>
        <w:jc w:val="center"/>
      </w:pPr>
    </w:p>
    <w:p w:rsidR="00E9125E" w:rsidRDefault="00E9125E" w:rsidP="00E9125E">
      <w:pPr>
        <w:jc w:val="center"/>
      </w:pPr>
      <w:r>
        <w:t>ПОСТАНОВЛЕНИЕ</w:t>
      </w:r>
    </w:p>
    <w:p w:rsidR="00E9125E" w:rsidRDefault="00E9125E" w:rsidP="00E9125E"/>
    <w:p w:rsidR="00E9125E" w:rsidRDefault="00E9125E" w:rsidP="00E9125E">
      <w:pPr>
        <w:jc w:val="center"/>
      </w:pPr>
    </w:p>
    <w:p w:rsidR="00E9125E" w:rsidRDefault="006E57B7" w:rsidP="00E9125E">
      <w:pPr>
        <w:jc w:val="both"/>
      </w:pPr>
      <w:r>
        <w:t>«  11</w:t>
      </w:r>
      <w:r w:rsidR="003D575E">
        <w:t xml:space="preserve"> </w:t>
      </w:r>
      <w:r>
        <w:t xml:space="preserve"> »  апреля  2016</w:t>
      </w:r>
      <w:r w:rsidR="00E9125E">
        <w:t xml:space="preserve"> г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205</w:t>
      </w:r>
    </w:p>
    <w:p w:rsidR="00E9125E" w:rsidRDefault="00E9125E" w:rsidP="00E9125E">
      <w:pPr>
        <w:jc w:val="both"/>
      </w:pPr>
    </w:p>
    <w:p w:rsidR="00E9125E" w:rsidRDefault="00E9125E" w:rsidP="00E9125E">
      <w:pPr>
        <w:jc w:val="both"/>
      </w:pPr>
    </w:p>
    <w:p w:rsidR="006E57B7" w:rsidRDefault="00E9125E" w:rsidP="00E9125E">
      <w:r>
        <w:t xml:space="preserve">О мерах по подготовке к </w:t>
      </w:r>
      <w:proofErr w:type="gramStart"/>
      <w:r>
        <w:t>пожароопасному</w:t>
      </w:r>
      <w:proofErr w:type="gramEnd"/>
      <w:r>
        <w:t xml:space="preserve"> </w:t>
      </w:r>
      <w:r w:rsidR="00661B80">
        <w:t xml:space="preserve">       </w:t>
      </w:r>
    </w:p>
    <w:p w:rsidR="006E57B7" w:rsidRDefault="004B3FEC" w:rsidP="00E9125E">
      <w:r>
        <w:t>п</w:t>
      </w:r>
      <w:r w:rsidR="00E9125E">
        <w:t>ериоду</w:t>
      </w:r>
      <w:r w:rsidR="006E57B7">
        <w:t xml:space="preserve"> 2016</w:t>
      </w:r>
      <w:r>
        <w:t xml:space="preserve"> года</w:t>
      </w:r>
      <w:r w:rsidR="00E9125E">
        <w:t xml:space="preserve"> и предотвращению </w:t>
      </w:r>
      <w:r w:rsidR="00196ADA">
        <w:t xml:space="preserve">                                 </w:t>
      </w:r>
    </w:p>
    <w:p w:rsidR="00E9125E" w:rsidRDefault="006E57B7" w:rsidP="00E9125E">
      <w:r>
        <w:t>во</w:t>
      </w:r>
      <w:r w:rsidR="00E9125E">
        <w:t>зможных</w:t>
      </w:r>
      <w:r w:rsidR="004B3FEC">
        <w:t xml:space="preserve"> </w:t>
      </w:r>
      <w:r w:rsidR="00E9125E">
        <w:t>чрезвычайных ситуаций</w:t>
      </w:r>
    </w:p>
    <w:p w:rsidR="00E9125E" w:rsidRDefault="00E9125E" w:rsidP="00E9125E">
      <w:pPr>
        <w:jc w:val="both"/>
      </w:pPr>
    </w:p>
    <w:p w:rsidR="00E9125E" w:rsidRDefault="00E9125E" w:rsidP="00E9125E">
      <w:pPr>
        <w:jc w:val="both"/>
      </w:pPr>
      <w:r>
        <w:tab/>
      </w:r>
      <w:proofErr w:type="gramStart"/>
      <w:r>
        <w:t>Для обеспечения защиты населённых пунктов,  охраны лесов на территории  МО Новоладожское городское поселение от пожаров, повышения эффективности принимаемых профилактических мер в соответствии с Федеральным законом от 21 декабря 1994 года  № 69-ФЗ «О пожарной безопасности», Лесным кодексом Российской Федерации, Правилами пожарной безопасности в лесах Рос</w:t>
      </w:r>
      <w:r w:rsidR="003D7DEE">
        <w:t>сийской Федерации, утверждённых</w:t>
      </w:r>
      <w:r>
        <w:t xml:space="preserve"> постановлением Правительства Российской Федерации от 30 июня 2007 года № 417 и с целью не</w:t>
      </w:r>
      <w:proofErr w:type="gramEnd"/>
      <w:r>
        <w:t xml:space="preserve"> допустить чрезвычайных ситу</w:t>
      </w:r>
      <w:r w:rsidR="006E57B7">
        <w:t>аций в пожароопасный период 2016</w:t>
      </w:r>
      <w:r>
        <w:t xml:space="preserve"> года на территории МО Новоладожское городское поселение</w:t>
      </w:r>
    </w:p>
    <w:p w:rsidR="00E9125E" w:rsidRDefault="00E9125E" w:rsidP="00E9125E">
      <w:pPr>
        <w:jc w:val="center"/>
      </w:pPr>
      <w:r>
        <w:t>ПОСТАНОВЛЯЮ:</w:t>
      </w:r>
    </w:p>
    <w:p w:rsidR="00E9125E" w:rsidRDefault="004B3FEC" w:rsidP="00E9125E">
      <w:pPr>
        <w:jc w:val="both"/>
      </w:pPr>
      <w:r>
        <w:tab/>
        <w:t>1. Запретить населению  выжигание сухой травы и сжигание</w:t>
      </w:r>
      <w:r w:rsidR="00E9125E">
        <w:t xml:space="preserve"> мусора в населённых пунктах, на полях и садовых участках.</w:t>
      </w:r>
    </w:p>
    <w:p w:rsidR="00E9125E" w:rsidRDefault="00E9125E" w:rsidP="00E9125E">
      <w:pPr>
        <w:jc w:val="both"/>
      </w:pPr>
      <w:r>
        <w:tab/>
        <w:t xml:space="preserve">2.Руководителям предприятий,  учреждений и организаций держать в готовности к использованию для тушения пожаров и перевозки людей автомобильную технику, бульдозеры, автоцистерны, маломерные суда и </w:t>
      </w:r>
      <w:proofErr w:type="spellStart"/>
      <w:r>
        <w:t>мотопомпы</w:t>
      </w:r>
      <w:proofErr w:type="spellEnd"/>
      <w:r>
        <w:t xml:space="preserve"> в соответствии с согласованным Перечнем. </w:t>
      </w:r>
    </w:p>
    <w:p w:rsidR="00E9125E" w:rsidRDefault="00E9125E" w:rsidP="00E9125E">
      <w:pPr>
        <w:jc w:val="both"/>
      </w:pPr>
      <w:r>
        <w:tab/>
        <w:t>3. Рекомендовать руководителям предприятий и учреждений:</w:t>
      </w:r>
    </w:p>
    <w:p w:rsidR="00E9125E" w:rsidRDefault="00E9125E" w:rsidP="00E9125E">
      <w:pPr>
        <w:jc w:val="both"/>
      </w:pPr>
      <w:r>
        <w:tab/>
        <w:t>3.1.Соблюдать требования пожарной безопасности, а также выполнять в полном объёме предписания и другие законодательные документы, регламентирующие работу отдела надзорной деятельности Волховского района.</w:t>
      </w:r>
      <w:r w:rsidR="006E57B7">
        <w:t xml:space="preserve"> До 29 апреля 2016</w:t>
      </w:r>
      <w:r w:rsidR="004B3FEC">
        <w:t xml:space="preserve"> года очистить территорию предприятий</w:t>
      </w:r>
      <w:r w:rsidR="003D7DEE">
        <w:t xml:space="preserve"> и прилегающую территорию от сухой травы, мусора и ветхих строений.</w:t>
      </w:r>
      <w:r>
        <w:t xml:space="preserve"> Принимать все меры, исключающие возникновение пожаров и гибель людей на них;</w:t>
      </w:r>
    </w:p>
    <w:p w:rsidR="00E9125E" w:rsidRDefault="00E9125E" w:rsidP="00E9125E">
      <w:pPr>
        <w:jc w:val="both"/>
      </w:pPr>
      <w:r>
        <w:tab/>
        <w:t>3.2.Организовать орошение территорий предприятий деревообработки водяными струями в случае сухой и жаркой погоды.</w:t>
      </w:r>
    </w:p>
    <w:p w:rsidR="00E9125E" w:rsidRDefault="00E9125E" w:rsidP="00E9125E">
      <w:pPr>
        <w:jc w:val="both"/>
      </w:pPr>
      <w:r>
        <w:tab/>
        <w:t>4.</w:t>
      </w:r>
      <w:r w:rsidR="003D7DEE">
        <w:t xml:space="preserve"> </w:t>
      </w:r>
      <w:r>
        <w:t>Рекомендовать председателям садоводств «</w:t>
      </w:r>
      <w:proofErr w:type="spellStart"/>
      <w:r>
        <w:t>Ивушка</w:t>
      </w:r>
      <w:proofErr w:type="spellEnd"/>
      <w:r>
        <w:t>» и «Нептун» организовать приобретение и укомплектование жилых и дачных домов, надворных построек первичными средствами пожаротушения в соответствии с Перечнем, утверждённым Правительством Ленинградской области от 12 декабря 2006г. № 336 «Об обеспечении пожарной безопасности на территории Ленинградской области».</w:t>
      </w:r>
      <w:r w:rsidR="003D7DEE">
        <w:t xml:space="preserve"> Привести в готовность к применению имеющиеся </w:t>
      </w:r>
      <w:proofErr w:type="spellStart"/>
      <w:r w:rsidR="003D7DEE">
        <w:t>мотопомпы</w:t>
      </w:r>
      <w:proofErr w:type="spellEnd"/>
      <w:r w:rsidR="003D7DEE">
        <w:t xml:space="preserve">, при необходимости обучить обслуживающий их персонал на базе 121 пожарной части.  </w:t>
      </w:r>
    </w:p>
    <w:p w:rsidR="00E9125E" w:rsidRDefault="00E9125E" w:rsidP="00E9125E">
      <w:pPr>
        <w:jc w:val="both"/>
      </w:pPr>
      <w:r>
        <w:tab/>
        <w:t xml:space="preserve">Старосте отдалённых населённых пунктов </w:t>
      </w:r>
      <w:proofErr w:type="spellStart"/>
      <w:r>
        <w:t>Шевардину</w:t>
      </w:r>
      <w:proofErr w:type="spellEnd"/>
      <w:r>
        <w:t xml:space="preserve"> В.Б. провести среди населения разъяснительную работу о необходимости укомплектования частных жилых домов пожарным инвентарём в соответствии с вышеуказанным перечнем и довести </w:t>
      </w:r>
      <w:r>
        <w:lastRenderedPageBreak/>
        <w:t>постановление до населения.</w:t>
      </w:r>
      <w:r w:rsidR="003D7DEE">
        <w:t xml:space="preserve"> Организовать очистку приусадебных участков и прилегающих территорий от сухой травы и мусора.</w:t>
      </w:r>
    </w:p>
    <w:p w:rsidR="00E9125E" w:rsidRDefault="00E9125E" w:rsidP="00E9125E">
      <w:pPr>
        <w:jc w:val="both"/>
      </w:pPr>
      <w:r>
        <w:tab/>
        <w:t>5.Рекомендовать лесни</w:t>
      </w:r>
      <w:r w:rsidR="003D7DEE">
        <w:t>чему Новоладожского лесничества</w:t>
      </w:r>
      <w:r>
        <w:t>:</w:t>
      </w:r>
    </w:p>
    <w:p w:rsidR="00E9125E" w:rsidRDefault="00E9125E" w:rsidP="00E9125E">
      <w:pPr>
        <w:jc w:val="both"/>
      </w:pPr>
      <w:r>
        <w:tab/>
        <w:t>5.1.Совместно с отделом надзорной деятельности Волховского района провести проверку готовности к пожароопасному периоду сил и средств, предназначенных для тушения пожаров у арендаторов лесного фонда, а также опашку лесных опу</w:t>
      </w:r>
      <w:r w:rsidR="003D7DEE">
        <w:t>шек и участков леса, примыкающих</w:t>
      </w:r>
      <w:r>
        <w:t xml:space="preserve"> к дорогам и населённым пунктам.</w:t>
      </w:r>
    </w:p>
    <w:p w:rsidR="00E9125E" w:rsidRDefault="00E9125E" w:rsidP="00E9125E">
      <w:pPr>
        <w:jc w:val="both"/>
      </w:pPr>
      <w:r>
        <w:tab/>
        <w:t>5.2.Обновить наглядную агитацию по соблюдению правил пожарной безопасности в лесах.</w:t>
      </w:r>
    </w:p>
    <w:p w:rsidR="00E9125E" w:rsidRDefault="00E9125E" w:rsidP="00E9125E">
      <w:pPr>
        <w:jc w:val="both"/>
      </w:pPr>
      <w:r>
        <w:tab/>
        <w:t>5.3.Выходить с инициативой к главе администрации Новоладожского городского поселения при наступлении высокой пожарной опасности по условиям погоды (3 класс и выше) о введении особого противопожарного режима и запрета посещения лесов населением.</w:t>
      </w:r>
    </w:p>
    <w:p w:rsidR="00E9125E" w:rsidRDefault="00E9125E" w:rsidP="00E9125E">
      <w:pPr>
        <w:jc w:val="both"/>
      </w:pPr>
      <w:r>
        <w:tab/>
        <w:t>6. Рекомендовать начальнику 121</w:t>
      </w:r>
      <w:r w:rsidR="006E57B7">
        <w:t xml:space="preserve"> ПЧ </w:t>
      </w:r>
      <w:r w:rsidR="00D375DB">
        <w:t>Трофимову Н.О.</w:t>
      </w:r>
      <w:r w:rsidR="006E57B7">
        <w:t xml:space="preserve"> </w:t>
      </w:r>
      <w:r>
        <w:t xml:space="preserve"> в случае возникновения лесного пожара и угрозе  перехода огня на жилые и хозяйственные постройки, принимать экстренные меры по недопущению перехода огня в населённые пункты поселения.</w:t>
      </w:r>
      <w:r>
        <w:tab/>
      </w:r>
    </w:p>
    <w:p w:rsidR="00E9125E" w:rsidRDefault="00E9125E" w:rsidP="00E9125E">
      <w:pPr>
        <w:jc w:val="both"/>
      </w:pPr>
      <w:r>
        <w:tab/>
        <w:t>7.Постановление вступает в силу после официального опубликования в средствах массовой информации.</w:t>
      </w:r>
    </w:p>
    <w:p w:rsidR="00E9125E" w:rsidRDefault="00E9125E" w:rsidP="00E9125E">
      <w:pPr>
        <w:jc w:val="both"/>
      </w:pPr>
      <w:r>
        <w:tab/>
        <w:t>8. Контроль исполнения</w:t>
      </w:r>
      <w:r w:rsidR="00E1391A">
        <w:t xml:space="preserve"> постановления возложить на ответственного за выполнение первичных мер пожарной безопасности на территории МО Новоладожское городское поселение, заместителя главы администрации </w:t>
      </w:r>
      <w:r w:rsidR="006E57B7">
        <w:t>А.П.Короля</w:t>
      </w:r>
      <w:proofErr w:type="gramStart"/>
      <w:r w:rsidR="006E57B7">
        <w:t xml:space="preserve"> </w:t>
      </w:r>
      <w:r>
        <w:t>.</w:t>
      </w:r>
      <w:proofErr w:type="gramEnd"/>
    </w:p>
    <w:p w:rsidR="00E9125E" w:rsidRDefault="00E9125E" w:rsidP="00E9125E">
      <w:pPr>
        <w:jc w:val="both"/>
      </w:pPr>
    </w:p>
    <w:p w:rsidR="00E9125E" w:rsidRDefault="00E9125E" w:rsidP="00E9125E">
      <w:pPr>
        <w:jc w:val="both"/>
      </w:pPr>
    </w:p>
    <w:p w:rsidR="00E9125E" w:rsidRDefault="00E9125E" w:rsidP="00E9125E">
      <w:pPr>
        <w:jc w:val="both"/>
      </w:pPr>
      <w:r>
        <w:t xml:space="preserve">Глава администрации                                                                                    </w:t>
      </w:r>
      <w:r w:rsidR="003D7DEE">
        <w:t>О.С. Баранова</w:t>
      </w:r>
    </w:p>
    <w:p w:rsidR="00E9125E" w:rsidRDefault="00E9125E" w:rsidP="00E9125E">
      <w:pPr>
        <w:jc w:val="both"/>
      </w:pPr>
    </w:p>
    <w:p w:rsidR="00E9125E" w:rsidRDefault="00E9125E" w:rsidP="00E9125E">
      <w:pPr>
        <w:jc w:val="both"/>
      </w:pPr>
    </w:p>
    <w:p w:rsidR="00E9125E" w:rsidRDefault="00E9125E" w:rsidP="00E9125E">
      <w:pPr>
        <w:jc w:val="both"/>
      </w:pPr>
    </w:p>
    <w:p w:rsidR="00E9125E" w:rsidRDefault="00E9125E" w:rsidP="00E9125E">
      <w:pPr>
        <w:jc w:val="both"/>
      </w:pPr>
    </w:p>
    <w:p w:rsidR="00E9125E" w:rsidRDefault="00E9125E" w:rsidP="00E9125E">
      <w:pPr>
        <w:jc w:val="both"/>
      </w:pPr>
    </w:p>
    <w:p w:rsidR="00E9125E" w:rsidRDefault="00E9125E" w:rsidP="00E9125E">
      <w:pPr>
        <w:jc w:val="both"/>
      </w:pPr>
    </w:p>
    <w:sectPr w:rsidR="00E9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9125E"/>
    <w:rsid w:val="00196ADA"/>
    <w:rsid w:val="003D575E"/>
    <w:rsid w:val="003D7DEE"/>
    <w:rsid w:val="004B3FEC"/>
    <w:rsid w:val="00661B80"/>
    <w:rsid w:val="006E57B7"/>
    <w:rsid w:val="00AF29DB"/>
    <w:rsid w:val="00D375DB"/>
    <w:rsid w:val="00E1391A"/>
    <w:rsid w:val="00E9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25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7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zamglav1</cp:lastModifiedBy>
  <cp:revision>3</cp:revision>
  <cp:lastPrinted>2015-03-23T10:59:00Z</cp:lastPrinted>
  <dcterms:created xsi:type="dcterms:W3CDTF">2016-04-11T07:41:00Z</dcterms:created>
  <dcterms:modified xsi:type="dcterms:W3CDTF">2016-04-11T07:49:00Z</dcterms:modified>
</cp:coreProperties>
</file>